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875ECB" w14:textId="531BCBA6" w:rsidR="00902CDB" w:rsidRDefault="00DC471A" w:rsidP="00902CDB">
      <w:pPr>
        <w:pStyle w:val="Factsheet"/>
      </w:pPr>
      <w:bookmarkStart w:id="0" w:name="_GoBack"/>
      <w:bookmarkEnd w:id="0"/>
      <w:r>
        <w:rPr>
          <w:noProof/>
          <w:lang w:val="en-AU" w:eastAsia="en-AU"/>
        </w:rPr>
        <w:drawing>
          <wp:anchor distT="0" distB="0" distL="114300" distR="114300" simplePos="0" relativeHeight="251669504" behindDoc="1" locked="0" layoutInCell="1" allowOverlap="1" wp14:anchorId="6423225D" wp14:editId="48ABEE09">
            <wp:simplePos x="0" y="0"/>
            <wp:positionH relativeFrom="leftMargin">
              <wp:posOffset>408077</wp:posOffset>
            </wp:positionH>
            <wp:positionV relativeFrom="paragraph">
              <wp:posOffset>-3835</wp:posOffset>
            </wp:positionV>
            <wp:extent cx="558800" cy="685800"/>
            <wp:effectExtent l="0" t="0" r="0" b="0"/>
            <wp:wrapNone/>
            <wp:docPr id="1" name="Picture 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8800" cy="685800"/>
                    </a:xfrm>
                    <a:prstGeom prst="rect">
                      <a:avLst/>
                    </a:prstGeom>
                  </pic:spPr>
                </pic:pic>
              </a:graphicData>
            </a:graphic>
            <wp14:sizeRelH relativeFrom="page">
              <wp14:pctWidth>0</wp14:pctWidth>
            </wp14:sizeRelH>
            <wp14:sizeRelV relativeFrom="page">
              <wp14:pctHeight>0</wp14:pctHeight>
            </wp14:sizeRelV>
          </wp:anchor>
        </w:drawing>
      </w:r>
      <w:r w:rsidR="009928B0">
        <w:t>Fact</w:t>
      </w:r>
      <w:r w:rsidR="0044651D">
        <w:t xml:space="preserve"> </w:t>
      </w:r>
      <w:r w:rsidR="009928B0">
        <w:t>sheet</w:t>
      </w:r>
      <w:r w:rsidR="00402406" w:rsidRPr="00402406">
        <w:t xml:space="preserve"> </w:t>
      </w:r>
    </w:p>
    <w:p w14:paraId="42B395CC" w14:textId="6783BB80" w:rsidR="009928B0" w:rsidRDefault="00493D72" w:rsidP="00902CDB">
      <w:pPr>
        <w:pStyle w:val="Heading1-title"/>
      </w:pPr>
      <w:r>
        <w:t>D</w:t>
      </w:r>
      <w:r w:rsidR="004E1625">
        <w:t xml:space="preserve">efining </w:t>
      </w:r>
      <w:r w:rsidR="00DF4A85">
        <w:t>Integrity</w:t>
      </w:r>
    </w:p>
    <w:p w14:paraId="533AE540" w14:textId="77777777" w:rsidR="00902CDB" w:rsidRDefault="00902CDB" w:rsidP="00902CDB">
      <w:pPr>
        <w:pStyle w:val="BodyText"/>
        <w:sectPr w:rsidR="00902CDB" w:rsidSect="0048130E">
          <w:headerReference w:type="default" r:id="rId12"/>
          <w:footerReference w:type="even" r:id="rId13"/>
          <w:footerReference w:type="default" r:id="rId14"/>
          <w:headerReference w:type="first" r:id="rId15"/>
          <w:footerReference w:type="first" r:id="rId16"/>
          <w:type w:val="continuous"/>
          <w:pgSz w:w="11900" w:h="16840"/>
          <w:pgMar w:top="3261" w:right="1418" w:bottom="1418" w:left="1361" w:header="720" w:footer="720" w:gutter="369"/>
          <w:pgNumType w:start="1"/>
          <w:cols w:space="369"/>
          <w:noEndnote/>
          <w:titlePg/>
          <w:docGrid w:linePitch="326"/>
        </w:sectPr>
      </w:pPr>
    </w:p>
    <w:p w14:paraId="6C64B2B1" w14:textId="77777777" w:rsidR="0048130E" w:rsidRPr="005D04AC" w:rsidRDefault="0048130E" w:rsidP="001C6814">
      <w:pPr>
        <w:spacing w:before="240"/>
        <w:rPr>
          <w:rFonts w:ascii="Calibri Light" w:hAnsi="Calibri Light" w:cs="Calibri Light"/>
        </w:rPr>
      </w:pPr>
      <w:r w:rsidRPr="005D04AC">
        <w:rPr>
          <w:rFonts w:ascii="Calibri Light" w:hAnsi="Calibri Light" w:cs="Calibri Light"/>
        </w:rPr>
        <w:t>The Australian Public Service (APS) has a unique and privileged role in serving the Australian community. As APS employees, we support the development and delivery of policies, services and initiatives that affect the lives of all Australians – and are trusted to act in the best interest of the Australian comm</w:t>
      </w:r>
      <w:r>
        <w:rPr>
          <w:rFonts w:ascii="Calibri Light" w:hAnsi="Calibri Light" w:cs="Calibri Light"/>
        </w:rPr>
        <w:t xml:space="preserve">unity. The integrity of the APS - </w:t>
      </w:r>
      <w:r w:rsidRPr="005D04AC">
        <w:rPr>
          <w:rFonts w:ascii="Calibri Light" w:hAnsi="Calibri Light" w:cs="Calibri Light"/>
        </w:rPr>
        <w:t xml:space="preserve">its employees, systems and </w:t>
      </w:r>
      <w:r>
        <w:rPr>
          <w:rFonts w:ascii="Calibri Light" w:hAnsi="Calibri Light" w:cs="Calibri Light"/>
        </w:rPr>
        <w:t xml:space="preserve">practices - </w:t>
      </w:r>
      <w:r w:rsidRPr="005D04AC">
        <w:rPr>
          <w:rFonts w:ascii="Calibri Light" w:hAnsi="Calibri Light" w:cs="Calibri Light"/>
        </w:rPr>
        <w:t>is fundame</w:t>
      </w:r>
      <w:r>
        <w:rPr>
          <w:rFonts w:ascii="Calibri Light" w:hAnsi="Calibri Light" w:cs="Calibri Light"/>
        </w:rPr>
        <w:t>ntal to maintaining this trust.</w:t>
      </w:r>
    </w:p>
    <w:p w14:paraId="6E2833B9" w14:textId="77777777" w:rsidR="0048130E" w:rsidRDefault="0048130E" w:rsidP="001C6814">
      <w:pPr>
        <w:spacing w:before="120"/>
        <w:rPr>
          <w:rFonts w:ascii="Calibri Light" w:hAnsi="Calibri Light" w:cs="Calibri Light"/>
        </w:rPr>
      </w:pPr>
      <w:r>
        <w:rPr>
          <w:rFonts w:ascii="Calibri Light" w:hAnsi="Calibri Light" w:cs="Calibri Light"/>
        </w:rPr>
        <w:t>While a central aspect to the work of the public service, integrity can be a complex concept and interpreted differently. To that end, the adoption of common language on integrity will enable greater consistency across the APS when integrity matters are discussed, supporting the ‘one APS’ model.</w:t>
      </w:r>
    </w:p>
    <w:p w14:paraId="17553120" w14:textId="77777777" w:rsidR="0048130E" w:rsidRDefault="0048130E" w:rsidP="00626CA8">
      <w:pPr>
        <w:pStyle w:val="Heading2"/>
      </w:pPr>
      <w:r>
        <w:t>What do we mean when referring to integrity?</w:t>
      </w:r>
    </w:p>
    <w:p w14:paraId="3A4A6846" w14:textId="77777777" w:rsidR="0048130E" w:rsidRDefault="0048130E" w:rsidP="001C6814">
      <w:pPr>
        <w:spacing w:before="120"/>
        <w:rPr>
          <w:rFonts w:ascii="Calibri Light" w:hAnsi="Calibri Light" w:cs="Calibri Light"/>
        </w:rPr>
      </w:pPr>
      <w:r>
        <w:rPr>
          <w:rFonts w:ascii="Calibri Light" w:hAnsi="Calibri Light" w:cs="Calibri Light"/>
        </w:rPr>
        <w:t xml:space="preserve">Integrity in the APS is the pursuit of high standards of professionalism—both in </w:t>
      </w:r>
      <w:r>
        <w:rPr>
          <w:rFonts w:ascii="Calibri Light" w:hAnsi="Calibri Light" w:cs="Calibri Light"/>
          <w:i/>
          <w:iCs/>
        </w:rPr>
        <w:t>what</w:t>
      </w:r>
      <w:r>
        <w:rPr>
          <w:rFonts w:ascii="Calibri Light" w:hAnsi="Calibri Light" w:cs="Calibri Light"/>
        </w:rPr>
        <w:t xml:space="preserve"> we do and in </w:t>
      </w:r>
      <w:r>
        <w:rPr>
          <w:rFonts w:ascii="Calibri Light" w:hAnsi="Calibri Light" w:cs="Calibri Light"/>
          <w:i/>
          <w:iCs/>
        </w:rPr>
        <w:t>how</w:t>
      </w:r>
      <w:r>
        <w:rPr>
          <w:rFonts w:ascii="Calibri Light" w:hAnsi="Calibri Light" w:cs="Calibri Light"/>
        </w:rPr>
        <w:t xml:space="preserve"> we do it. It is the foundation of trust on which public service effectiveness is built. Integrity is the craft of bringing ethics and values to life through our work and our behaviour, and earning the trust of the public in our ability to deliver the best outcomes for Australia.</w:t>
      </w:r>
    </w:p>
    <w:p w14:paraId="538F227D" w14:textId="251C9FDC" w:rsidR="0048130E" w:rsidRDefault="001C6814" w:rsidP="001C6814">
      <w:pPr>
        <w:rPr>
          <w:rFonts w:ascii="Calibri Light" w:hAnsi="Calibri Light" w:cs="Calibri Light"/>
        </w:rPr>
      </w:pPr>
      <w:r>
        <w:rPr>
          <w:rFonts w:ascii="Calibri Light" w:hAnsi="Calibri Light" w:cs="Calibri Light"/>
          <w:b/>
        </w:rPr>
        <w:br w:type="column"/>
      </w:r>
      <w:r w:rsidR="0048130E">
        <w:rPr>
          <w:rFonts w:ascii="Calibri Light" w:hAnsi="Calibri Light" w:cs="Calibri Light"/>
          <w:b/>
        </w:rPr>
        <w:t>From a public service context, integrity is:</w:t>
      </w:r>
    </w:p>
    <w:p w14:paraId="352B062E" w14:textId="0925B49E" w:rsidR="0048130E" w:rsidRDefault="0048130E" w:rsidP="00197B63">
      <w:pPr>
        <w:shd w:val="clear" w:color="auto" w:fill="E1E1FF"/>
        <w:spacing w:before="120"/>
        <w:ind w:left="284" w:right="380"/>
        <w:rPr>
          <w:rFonts w:ascii="Calibri Light" w:hAnsi="Calibri Light" w:cs="Calibri Light"/>
          <w:i/>
          <w:sz w:val="22"/>
        </w:rPr>
      </w:pPr>
      <w:r>
        <w:rPr>
          <w:rFonts w:ascii="Calibri Light" w:hAnsi="Calibri Light" w:cs="Calibri Light"/>
          <w:i/>
        </w:rPr>
        <w:t>‘the pursuit of high standards of APS professionalism, which in turn means doing the right thing at the right time to deliver the best outcomes for Australia sought by the government of the day</w:t>
      </w:r>
      <w:r w:rsidR="001C6814">
        <w:rPr>
          <w:rFonts w:ascii="Calibri Light" w:hAnsi="Calibri Light" w:cs="Calibri Light"/>
          <w:i/>
        </w:rPr>
        <w:t>.’</w:t>
      </w:r>
      <w:r>
        <w:rPr>
          <w:rStyle w:val="FootnoteReference"/>
          <w:rFonts w:ascii="Calibri Light" w:hAnsi="Calibri Light" w:cs="Calibri Light"/>
          <w:i/>
          <w:sz w:val="22"/>
        </w:rPr>
        <w:footnoteReference w:id="1"/>
      </w:r>
    </w:p>
    <w:p w14:paraId="4E98D459" w14:textId="19383947" w:rsidR="0048130E" w:rsidRDefault="0048130E" w:rsidP="001C6814">
      <w:pPr>
        <w:spacing w:before="120"/>
        <w:rPr>
          <w:rFonts w:ascii="Calibri Light" w:hAnsi="Calibri Light" w:cs="Calibri Light"/>
        </w:rPr>
      </w:pPr>
      <w:r>
        <w:rPr>
          <w:rFonts w:ascii="Calibri Light" w:hAnsi="Calibri Light" w:cs="Calibri Light"/>
        </w:rPr>
        <w:t>Integrity covers several different and overlapping aspects that relate to our conduct, how we work individually and as a collective, and includes:</w:t>
      </w:r>
    </w:p>
    <w:p w14:paraId="581738AA" w14:textId="77777777" w:rsidR="0048130E" w:rsidRPr="00121C55" w:rsidRDefault="0048130E" w:rsidP="00610015">
      <w:pPr>
        <w:pStyle w:val="ListParagraph"/>
        <w:numPr>
          <w:ilvl w:val="0"/>
          <w:numId w:val="13"/>
        </w:numPr>
        <w:spacing w:after="240"/>
        <w:ind w:left="357" w:hanging="357"/>
        <w:contextualSpacing w:val="0"/>
        <w:rPr>
          <w:rFonts w:ascii="Calibri Light" w:hAnsi="Calibri Light" w:cs="Calibri Light"/>
          <w:sz w:val="24"/>
          <w:szCs w:val="24"/>
        </w:rPr>
      </w:pPr>
      <w:r w:rsidRPr="00121C55">
        <w:rPr>
          <w:rFonts w:ascii="Calibri Light" w:hAnsi="Calibri Light" w:cs="Calibri Light"/>
          <w:b/>
          <w:sz w:val="24"/>
          <w:szCs w:val="24"/>
        </w:rPr>
        <w:t>compliance</w:t>
      </w:r>
      <w:r w:rsidRPr="00121C55">
        <w:rPr>
          <w:rFonts w:ascii="Calibri Light" w:hAnsi="Calibri Light" w:cs="Calibri Light"/>
          <w:sz w:val="24"/>
          <w:szCs w:val="24"/>
        </w:rPr>
        <w:t xml:space="preserve"> with legislative frameworks</w:t>
      </w:r>
      <w:r>
        <w:rPr>
          <w:rFonts w:ascii="Calibri Light" w:hAnsi="Calibri Light" w:cs="Calibri Light"/>
          <w:sz w:val="24"/>
          <w:szCs w:val="24"/>
        </w:rPr>
        <w:t>, policies and practices</w:t>
      </w:r>
      <w:r w:rsidRPr="00121C55">
        <w:rPr>
          <w:rFonts w:ascii="Calibri Light" w:hAnsi="Calibri Light" w:cs="Calibri Light"/>
          <w:sz w:val="24"/>
          <w:szCs w:val="24"/>
        </w:rPr>
        <w:t xml:space="preserve">, including those set by APS agencies </w:t>
      </w:r>
      <w:r>
        <w:rPr>
          <w:rFonts w:ascii="Calibri Light" w:hAnsi="Calibri Light" w:cs="Calibri Light"/>
          <w:sz w:val="24"/>
          <w:szCs w:val="24"/>
        </w:rPr>
        <w:t>–</w:t>
      </w:r>
      <w:r w:rsidRPr="00121C55">
        <w:rPr>
          <w:rFonts w:ascii="Calibri Light" w:hAnsi="Calibri Light" w:cs="Calibri Light"/>
          <w:sz w:val="24"/>
          <w:szCs w:val="24"/>
        </w:rPr>
        <w:t xml:space="preserve"> </w:t>
      </w:r>
      <w:r>
        <w:rPr>
          <w:rFonts w:ascii="Calibri Light" w:hAnsi="Calibri Light" w:cs="Calibri Light"/>
          <w:sz w:val="24"/>
          <w:szCs w:val="24"/>
        </w:rPr>
        <w:t xml:space="preserve">compliance </w:t>
      </w:r>
      <w:r w:rsidRPr="00121C55">
        <w:rPr>
          <w:rFonts w:ascii="Calibri Light" w:hAnsi="Calibri Light" w:cs="Calibri Light"/>
          <w:sz w:val="24"/>
          <w:szCs w:val="24"/>
        </w:rPr>
        <w:t>ensure</w:t>
      </w:r>
      <w:r>
        <w:rPr>
          <w:rFonts w:ascii="Calibri Light" w:hAnsi="Calibri Light" w:cs="Calibri Light"/>
          <w:sz w:val="24"/>
          <w:szCs w:val="24"/>
        </w:rPr>
        <w:t>s</w:t>
      </w:r>
      <w:r w:rsidRPr="00121C55">
        <w:rPr>
          <w:rFonts w:ascii="Calibri Light" w:hAnsi="Calibri Light" w:cs="Calibri Light"/>
          <w:sz w:val="24"/>
          <w:szCs w:val="24"/>
        </w:rPr>
        <w:t xml:space="preserve"> standard</w:t>
      </w:r>
      <w:r>
        <w:rPr>
          <w:rFonts w:ascii="Calibri Light" w:hAnsi="Calibri Light" w:cs="Calibri Light"/>
          <w:sz w:val="24"/>
          <w:szCs w:val="24"/>
        </w:rPr>
        <w:t>s for integrity are being met</w:t>
      </w:r>
    </w:p>
    <w:p w14:paraId="0DE5C5E6" w14:textId="77777777" w:rsidR="0048130E" w:rsidRDefault="0048130E" w:rsidP="00610015">
      <w:pPr>
        <w:pStyle w:val="ListParagraph"/>
        <w:numPr>
          <w:ilvl w:val="0"/>
          <w:numId w:val="13"/>
        </w:numPr>
        <w:spacing w:before="120" w:after="240"/>
        <w:ind w:left="357" w:hanging="357"/>
        <w:contextualSpacing w:val="0"/>
        <w:rPr>
          <w:rFonts w:ascii="Calibri Light" w:hAnsi="Calibri Light" w:cs="Calibri Light"/>
          <w:sz w:val="24"/>
          <w:szCs w:val="24"/>
        </w:rPr>
      </w:pPr>
      <w:r>
        <w:rPr>
          <w:rFonts w:ascii="Calibri Light" w:hAnsi="Calibri Light" w:cs="Calibri Light"/>
          <w:sz w:val="24"/>
          <w:szCs w:val="24"/>
        </w:rPr>
        <w:t>a</w:t>
      </w:r>
      <w:r>
        <w:rPr>
          <w:rFonts w:ascii="Calibri Light" w:hAnsi="Calibri Light" w:cs="Calibri Light"/>
          <w:b/>
          <w:sz w:val="24"/>
          <w:szCs w:val="24"/>
        </w:rPr>
        <w:t xml:space="preserve"> values-based approach </w:t>
      </w:r>
      <w:r>
        <w:rPr>
          <w:rFonts w:ascii="Calibri Light" w:hAnsi="Calibri Light" w:cs="Calibri Light"/>
          <w:sz w:val="24"/>
          <w:szCs w:val="24"/>
        </w:rPr>
        <w:t>that promotes ethical decision-making and reflection in how we undertake work as APS employees</w:t>
      </w:r>
    </w:p>
    <w:p w14:paraId="42E5D0DC" w14:textId="77777777" w:rsidR="0048130E" w:rsidRDefault="0048130E" w:rsidP="00610015">
      <w:pPr>
        <w:pStyle w:val="ListParagraph"/>
        <w:numPr>
          <w:ilvl w:val="0"/>
          <w:numId w:val="13"/>
        </w:numPr>
        <w:spacing w:before="120" w:after="240"/>
        <w:ind w:left="357" w:hanging="357"/>
        <w:contextualSpacing w:val="0"/>
        <w:rPr>
          <w:rFonts w:ascii="Calibri Light" w:hAnsi="Calibri Light" w:cs="Calibri Light"/>
          <w:sz w:val="24"/>
          <w:szCs w:val="24"/>
        </w:rPr>
      </w:pPr>
      <w:r>
        <w:rPr>
          <w:rFonts w:ascii="Calibri Light" w:hAnsi="Calibri Light" w:cs="Calibri Light"/>
          <w:b/>
          <w:sz w:val="24"/>
          <w:szCs w:val="24"/>
        </w:rPr>
        <w:t>institutional integrity</w:t>
      </w:r>
      <w:r>
        <w:rPr>
          <w:rFonts w:ascii="Calibri Light" w:hAnsi="Calibri Light" w:cs="Calibri Light"/>
          <w:sz w:val="24"/>
          <w:szCs w:val="24"/>
        </w:rPr>
        <w:t xml:space="preserve">, where organisational systems, policies and practices are purposeful, legitimate and trustworthy </w:t>
      </w:r>
    </w:p>
    <w:p w14:paraId="4A14F4BD" w14:textId="7AB7A921" w:rsidR="005E09FE" w:rsidRPr="00A965E4" w:rsidRDefault="0048130E" w:rsidP="00610015">
      <w:pPr>
        <w:pStyle w:val="ListParagraph"/>
        <w:numPr>
          <w:ilvl w:val="0"/>
          <w:numId w:val="13"/>
        </w:numPr>
        <w:spacing w:before="240" w:after="240"/>
        <w:ind w:left="357" w:hanging="357"/>
        <w:contextualSpacing w:val="0"/>
        <w:rPr>
          <w:rFonts w:ascii="Calibri Light" w:hAnsi="Calibri Light" w:cs="Calibri Light"/>
        </w:rPr>
      </w:pPr>
      <w:r w:rsidRPr="00A965E4">
        <w:rPr>
          <w:rFonts w:ascii="Calibri Light" w:hAnsi="Calibri Light" w:cs="Calibri Light"/>
          <w:b/>
          <w:sz w:val="24"/>
          <w:szCs w:val="24"/>
        </w:rPr>
        <w:t>pro-integrity culture</w:t>
      </w:r>
      <w:r w:rsidRPr="00A965E4">
        <w:rPr>
          <w:rFonts w:ascii="Calibri Light" w:hAnsi="Calibri Light" w:cs="Calibri Light"/>
          <w:sz w:val="24"/>
          <w:szCs w:val="24"/>
        </w:rPr>
        <w:t>, in which there is a positive, conscious effort to make integrity a central consideration of all activities.</w:t>
      </w:r>
    </w:p>
    <w:sectPr w:rsidR="005E09FE" w:rsidRPr="00A965E4" w:rsidSect="001C6814">
      <w:endnotePr>
        <w:numFmt w:val="decimal"/>
      </w:endnotePr>
      <w:type w:val="continuous"/>
      <w:pgSz w:w="11900" w:h="16840"/>
      <w:pgMar w:top="4962" w:right="1418" w:bottom="1418" w:left="1361" w:header="720" w:footer="720" w:gutter="369"/>
      <w:pgNumType w:start="1"/>
      <w:cols w:num="2" w:space="709"/>
      <w:noEndnote/>
      <w:titlePg/>
      <w:docGrid w:linePitch="326"/>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3BB1C3" w14:textId="77777777" w:rsidR="00F57C51" w:rsidRDefault="00F57C51" w:rsidP="00084D3A">
      <w:r>
        <w:separator/>
      </w:r>
    </w:p>
  </w:endnote>
  <w:endnote w:type="continuationSeparator" w:id="0">
    <w:p w14:paraId="594B1A0F" w14:textId="77777777" w:rsidR="00F57C51" w:rsidRDefault="00F57C51" w:rsidP="00084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charset w:val="00"/>
    <w:family w:val="swiss"/>
    <w:pitch w:val="variable"/>
    <w:sig w:usb0="A00002FF" w:usb1="5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9899273"/>
      <w:docPartObj>
        <w:docPartGallery w:val="Page Numbers (Bottom of Page)"/>
        <w:docPartUnique/>
      </w:docPartObj>
    </w:sdtPr>
    <w:sdtEndPr>
      <w:rPr>
        <w:rStyle w:val="PageNumber"/>
      </w:rPr>
    </w:sdtEndPr>
    <w:sdtContent>
      <w:p w14:paraId="122EF6B9" w14:textId="764A0282" w:rsidR="0064000B" w:rsidRDefault="0064000B" w:rsidP="001A285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C99391" w14:textId="77777777" w:rsidR="0064000B" w:rsidRDefault="006400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27410196"/>
      <w:docPartObj>
        <w:docPartGallery w:val="Page Numbers (Bottom of Page)"/>
        <w:docPartUnique/>
      </w:docPartObj>
    </w:sdtPr>
    <w:sdtEndPr>
      <w:rPr>
        <w:rStyle w:val="PageNumber"/>
      </w:rPr>
    </w:sdtEndPr>
    <w:sdtContent>
      <w:p w14:paraId="7A6C0872" w14:textId="4E637599" w:rsidR="0064000B" w:rsidRDefault="0064000B" w:rsidP="002F5E22">
        <w:pPr>
          <w:pStyle w:val="Footer"/>
          <w:framePr w:wrap="none" w:vAnchor="text" w:hAnchor="page" w:x="6108" w:y="337"/>
          <w:rPr>
            <w:rStyle w:val="PageNumber"/>
          </w:rPr>
        </w:pPr>
        <w:r w:rsidRPr="0064000B">
          <w:rPr>
            <w:rStyle w:val="PageNumber"/>
            <w:rFonts w:ascii="Calibri Light" w:hAnsi="Calibri Light" w:cs="Calibri Light"/>
            <w:sz w:val="20"/>
            <w:szCs w:val="20"/>
          </w:rPr>
          <w:fldChar w:fldCharType="begin"/>
        </w:r>
        <w:r w:rsidRPr="0064000B">
          <w:rPr>
            <w:rStyle w:val="PageNumber"/>
            <w:rFonts w:ascii="Calibri Light" w:hAnsi="Calibri Light" w:cs="Calibri Light"/>
            <w:sz w:val="20"/>
            <w:szCs w:val="20"/>
          </w:rPr>
          <w:instrText xml:space="preserve"> PAGE </w:instrText>
        </w:r>
        <w:r w:rsidRPr="0064000B">
          <w:rPr>
            <w:rStyle w:val="PageNumber"/>
            <w:rFonts w:ascii="Calibri Light" w:hAnsi="Calibri Light" w:cs="Calibri Light"/>
            <w:sz w:val="20"/>
            <w:szCs w:val="20"/>
          </w:rPr>
          <w:fldChar w:fldCharType="separate"/>
        </w:r>
        <w:r w:rsidR="00610015">
          <w:rPr>
            <w:rStyle w:val="PageNumber"/>
            <w:rFonts w:ascii="Calibri Light" w:hAnsi="Calibri Light" w:cs="Calibri Light"/>
            <w:noProof/>
            <w:sz w:val="20"/>
            <w:szCs w:val="20"/>
          </w:rPr>
          <w:t>2</w:t>
        </w:r>
        <w:r w:rsidRPr="0064000B">
          <w:rPr>
            <w:rStyle w:val="PageNumber"/>
            <w:rFonts w:ascii="Calibri Light" w:hAnsi="Calibri Light" w:cs="Calibri Light"/>
            <w:sz w:val="20"/>
            <w:szCs w:val="20"/>
          </w:rPr>
          <w:fldChar w:fldCharType="end"/>
        </w:r>
      </w:p>
    </w:sdtContent>
  </w:sdt>
  <w:p w14:paraId="510CFDA8" w14:textId="77777777" w:rsidR="0064000B" w:rsidRDefault="006400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Calibri Light" w:hAnsi="Calibri Light" w:cs="Calibri Light"/>
        <w:sz w:val="20"/>
        <w:szCs w:val="20"/>
      </w:rPr>
      <w:id w:val="452835345"/>
      <w:docPartObj>
        <w:docPartGallery w:val="Page Numbers (Bottom of Page)"/>
        <w:docPartUnique/>
      </w:docPartObj>
    </w:sdtPr>
    <w:sdtEndPr>
      <w:rPr>
        <w:rStyle w:val="PageNumber"/>
      </w:rPr>
    </w:sdtEndPr>
    <w:sdtContent>
      <w:p w14:paraId="3E4EC291" w14:textId="311BAE1F" w:rsidR="00C30985" w:rsidRPr="00C30985" w:rsidRDefault="00C30985" w:rsidP="005E09FE">
        <w:pPr>
          <w:pStyle w:val="Footer"/>
          <w:framePr w:wrap="none" w:vAnchor="text" w:hAnchor="margin" w:xAlign="center" w:y="386"/>
          <w:rPr>
            <w:rStyle w:val="PageNumber"/>
            <w:rFonts w:ascii="Calibri Light" w:hAnsi="Calibri Light" w:cs="Calibri Light"/>
            <w:sz w:val="20"/>
            <w:szCs w:val="20"/>
          </w:rPr>
        </w:pPr>
        <w:r w:rsidRPr="00C30985">
          <w:rPr>
            <w:rStyle w:val="PageNumber"/>
            <w:rFonts w:ascii="Calibri Light" w:hAnsi="Calibri Light" w:cs="Calibri Light"/>
            <w:sz w:val="20"/>
            <w:szCs w:val="20"/>
          </w:rPr>
          <w:fldChar w:fldCharType="begin"/>
        </w:r>
        <w:r w:rsidRPr="00C30985">
          <w:rPr>
            <w:rStyle w:val="PageNumber"/>
            <w:rFonts w:ascii="Calibri Light" w:hAnsi="Calibri Light" w:cs="Calibri Light"/>
            <w:sz w:val="20"/>
            <w:szCs w:val="20"/>
          </w:rPr>
          <w:instrText xml:space="preserve"> PAGE </w:instrText>
        </w:r>
        <w:r w:rsidRPr="00C30985">
          <w:rPr>
            <w:rStyle w:val="PageNumber"/>
            <w:rFonts w:ascii="Calibri Light" w:hAnsi="Calibri Light" w:cs="Calibri Light"/>
            <w:sz w:val="20"/>
            <w:szCs w:val="20"/>
          </w:rPr>
          <w:fldChar w:fldCharType="separate"/>
        </w:r>
        <w:r w:rsidR="002B04C3">
          <w:rPr>
            <w:rStyle w:val="PageNumber"/>
            <w:rFonts w:ascii="Calibri Light" w:hAnsi="Calibri Light" w:cs="Calibri Light"/>
            <w:noProof/>
            <w:sz w:val="20"/>
            <w:szCs w:val="20"/>
          </w:rPr>
          <w:t>1</w:t>
        </w:r>
        <w:r w:rsidRPr="00C30985">
          <w:rPr>
            <w:rStyle w:val="PageNumber"/>
            <w:rFonts w:ascii="Calibri Light" w:hAnsi="Calibri Light" w:cs="Calibri Light"/>
            <w:sz w:val="20"/>
            <w:szCs w:val="20"/>
          </w:rPr>
          <w:fldChar w:fldCharType="end"/>
        </w:r>
      </w:p>
    </w:sdtContent>
  </w:sdt>
  <w:p w14:paraId="463F90B6" w14:textId="77777777" w:rsidR="00C30985" w:rsidRDefault="00C309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40C2C7" w14:textId="77777777" w:rsidR="00F57C51" w:rsidRDefault="00F57C51" w:rsidP="00084D3A">
      <w:r>
        <w:separator/>
      </w:r>
    </w:p>
  </w:footnote>
  <w:footnote w:type="continuationSeparator" w:id="0">
    <w:p w14:paraId="7FD06537" w14:textId="77777777" w:rsidR="00F57C51" w:rsidRDefault="00F57C51" w:rsidP="00084D3A">
      <w:r>
        <w:continuationSeparator/>
      </w:r>
    </w:p>
  </w:footnote>
  <w:footnote w:id="1">
    <w:p w14:paraId="436480F2" w14:textId="21C77563" w:rsidR="0048130E" w:rsidRPr="00493D72" w:rsidRDefault="0048130E">
      <w:pPr>
        <w:pStyle w:val="FootnoteText"/>
        <w:rPr>
          <w:color w:val="7030A0"/>
        </w:rPr>
      </w:pPr>
      <w:r>
        <w:rPr>
          <w:rStyle w:val="FootnoteReference"/>
        </w:rPr>
        <w:footnoteRef/>
      </w:r>
      <w:r>
        <w:t xml:space="preserve"> </w:t>
      </w:r>
      <w:r>
        <w:rPr>
          <w:rFonts w:ascii="Calibri Light" w:hAnsi="Calibri Light" w:cs="Calibri Light"/>
        </w:rPr>
        <w:t xml:space="preserve">2020, Stephen Sedgwick AO, </w:t>
      </w:r>
      <w:hyperlink r:id="rId1" w:history="1">
        <w:r w:rsidRPr="00493D72">
          <w:rPr>
            <w:rStyle w:val="Hyperlink"/>
            <w:rFonts w:ascii="Calibri Light" w:hAnsi="Calibri Light" w:cs="Calibri Light"/>
            <w:i/>
            <w:color w:val="7030A0"/>
            <w:u w:val="single"/>
          </w:rPr>
          <w:t>Report into consultations regarding APS approaches to ensure institutional integrity</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09ABF" w14:textId="3E89ACD5" w:rsidR="00C30985" w:rsidRDefault="00C30985">
    <w:pPr>
      <w:pStyle w:val="Header"/>
    </w:pPr>
    <w:r>
      <w:rPr>
        <w:noProof/>
        <w:lang w:eastAsia="en-AU"/>
      </w:rPr>
      <w:drawing>
        <wp:anchor distT="0" distB="0" distL="114300" distR="114300" simplePos="0" relativeHeight="251663360" behindDoc="1" locked="0" layoutInCell="1" allowOverlap="1" wp14:anchorId="4A4FA615" wp14:editId="219C8F3A">
          <wp:simplePos x="0" y="0"/>
          <wp:positionH relativeFrom="column">
            <wp:posOffset>4680728</wp:posOffset>
          </wp:positionH>
          <wp:positionV relativeFrom="paragraph">
            <wp:posOffset>-441325</wp:posOffset>
          </wp:positionV>
          <wp:extent cx="1753200" cy="1296000"/>
          <wp:effectExtent l="0" t="0" r="0" b="0"/>
          <wp:wrapNone/>
          <wp:docPr id="14" name="Picture 1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32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7BB0D" w14:textId="38E02832" w:rsidR="005241B2" w:rsidRDefault="000B48CB" w:rsidP="00DA00A7">
    <w:pPr>
      <w:pStyle w:val="Header"/>
      <w:tabs>
        <w:tab w:val="clear" w:pos="4513"/>
        <w:tab w:val="clear" w:pos="9026"/>
        <w:tab w:val="left" w:pos="3160"/>
      </w:tabs>
    </w:pPr>
    <w:r>
      <w:rPr>
        <w:noProof/>
        <w:lang w:eastAsia="en-AU"/>
      </w:rPr>
      <w:drawing>
        <wp:anchor distT="0" distB="0" distL="114300" distR="114300" simplePos="0" relativeHeight="251665408" behindDoc="1" locked="0" layoutInCell="1" allowOverlap="1" wp14:anchorId="05D77382" wp14:editId="0D7EBE1D">
          <wp:simplePos x="0" y="0"/>
          <wp:positionH relativeFrom="column">
            <wp:posOffset>-732790</wp:posOffset>
          </wp:positionH>
          <wp:positionV relativeFrom="paragraph">
            <wp:posOffset>-39103</wp:posOffset>
          </wp:positionV>
          <wp:extent cx="2857500" cy="533400"/>
          <wp:effectExtent l="0" t="0" r="0" b="0"/>
          <wp:wrapNone/>
          <wp:docPr id="15" name="Picture 15" descr="Australian Public Service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ustralian Public Service Commission logo"/>
                  <pic:cNvPicPr/>
                </pic:nvPicPr>
                <pic:blipFill>
                  <a:blip r:embed="rId1">
                    <a:extLst>
                      <a:ext uri="{28A0092B-C50C-407E-A947-70E740481C1C}">
                        <a14:useLocalDpi xmlns:a14="http://schemas.microsoft.com/office/drawing/2010/main" val="0"/>
                      </a:ext>
                    </a:extLst>
                  </a:blip>
                  <a:stretch>
                    <a:fillRect/>
                  </a:stretch>
                </pic:blipFill>
                <pic:spPr>
                  <a:xfrm>
                    <a:off x="0" y="0"/>
                    <a:ext cx="2857500" cy="53340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9264" behindDoc="1" locked="0" layoutInCell="1" allowOverlap="1" wp14:anchorId="6C7E5143" wp14:editId="51B5B6BD">
          <wp:simplePos x="0" y="0"/>
          <wp:positionH relativeFrom="column">
            <wp:posOffset>4741136</wp:posOffset>
          </wp:positionH>
          <wp:positionV relativeFrom="paragraph">
            <wp:posOffset>-443230</wp:posOffset>
          </wp:positionV>
          <wp:extent cx="1753200" cy="1296000"/>
          <wp:effectExtent l="0" t="0" r="0" b="0"/>
          <wp:wrapNone/>
          <wp:docPr id="16" name="Picture 16">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53200" cy="1296000"/>
                  </a:xfrm>
                  <a:prstGeom prst="rect">
                    <a:avLst/>
                  </a:prstGeom>
                </pic:spPr>
              </pic:pic>
            </a:graphicData>
          </a:graphic>
          <wp14:sizeRelH relativeFrom="margin">
            <wp14:pctWidth>0</wp14:pctWidth>
          </wp14:sizeRelH>
          <wp14:sizeRelV relativeFrom="margin">
            <wp14:pctHeight>0</wp14:pctHeight>
          </wp14:sizeRelV>
        </wp:anchor>
      </w:drawing>
    </w:r>
    <w:r w:rsidR="00DA00A7">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FA48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BCD6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60D3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A6B7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88ED7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626B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FA2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99662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7406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51054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5F24A5"/>
    <w:multiLevelType w:val="hybridMultilevel"/>
    <w:tmpl w:val="099C14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A90592F"/>
    <w:multiLevelType w:val="hybridMultilevel"/>
    <w:tmpl w:val="E1E22720"/>
    <w:lvl w:ilvl="0" w:tplc="243EDFA8">
      <w:start w:val="1"/>
      <w:numFmt w:val="bullet"/>
      <w:pStyle w:val="bullets"/>
      <w:lvlText w:val=""/>
      <w:lvlJc w:val="left"/>
      <w:pPr>
        <w:ind w:left="284" w:hanging="284"/>
      </w:pPr>
      <w:rPr>
        <w:rFonts w:ascii="Symbol" w:hAnsi="Symbol" w:hint="default"/>
        <w:color w:val="33979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1"/>
    <w:lvlOverride w:ilvl="0">
      <w:startOverride w:val="1"/>
    </w:lvlOverride>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761"/>
    <w:rsid w:val="0003626E"/>
    <w:rsid w:val="00055A27"/>
    <w:rsid w:val="000705EE"/>
    <w:rsid w:val="00084D3A"/>
    <w:rsid w:val="000A3AF8"/>
    <w:rsid w:val="000B48CB"/>
    <w:rsid w:val="000C1BEB"/>
    <w:rsid w:val="00125D61"/>
    <w:rsid w:val="00165BD4"/>
    <w:rsid w:val="00197B63"/>
    <w:rsid w:val="001C6814"/>
    <w:rsid w:val="00230E95"/>
    <w:rsid w:val="00256C23"/>
    <w:rsid w:val="00297CBF"/>
    <w:rsid w:val="002B04C3"/>
    <w:rsid w:val="002F1BA4"/>
    <w:rsid w:val="002F5B3F"/>
    <w:rsid w:val="002F5E22"/>
    <w:rsid w:val="002F66F7"/>
    <w:rsid w:val="003847D6"/>
    <w:rsid w:val="00391F9C"/>
    <w:rsid w:val="003A06FE"/>
    <w:rsid w:val="00402406"/>
    <w:rsid w:val="0044651D"/>
    <w:rsid w:val="00451C83"/>
    <w:rsid w:val="0048130E"/>
    <w:rsid w:val="00493D72"/>
    <w:rsid w:val="004B536B"/>
    <w:rsid w:val="004C0F59"/>
    <w:rsid w:val="004E1625"/>
    <w:rsid w:val="00515524"/>
    <w:rsid w:val="005241B2"/>
    <w:rsid w:val="00556155"/>
    <w:rsid w:val="00577DE8"/>
    <w:rsid w:val="00581B00"/>
    <w:rsid w:val="005A4004"/>
    <w:rsid w:val="005D2DBC"/>
    <w:rsid w:val="005E02B8"/>
    <w:rsid w:val="005E09FE"/>
    <w:rsid w:val="00610015"/>
    <w:rsid w:val="00626CA8"/>
    <w:rsid w:val="0064000B"/>
    <w:rsid w:val="0067722C"/>
    <w:rsid w:val="006F1388"/>
    <w:rsid w:val="00715A68"/>
    <w:rsid w:val="00725D3D"/>
    <w:rsid w:val="007278DC"/>
    <w:rsid w:val="007A06C0"/>
    <w:rsid w:val="007A2202"/>
    <w:rsid w:val="00813471"/>
    <w:rsid w:val="00820DCE"/>
    <w:rsid w:val="008A6E39"/>
    <w:rsid w:val="00902CDB"/>
    <w:rsid w:val="0093465E"/>
    <w:rsid w:val="009928B0"/>
    <w:rsid w:val="009B1E1A"/>
    <w:rsid w:val="00A965E4"/>
    <w:rsid w:val="00A96AB9"/>
    <w:rsid w:val="00AF7288"/>
    <w:rsid w:val="00BF5CFA"/>
    <w:rsid w:val="00C30985"/>
    <w:rsid w:val="00D05BE8"/>
    <w:rsid w:val="00D74549"/>
    <w:rsid w:val="00DA00A7"/>
    <w:rsid w:val="00DA6516"/>
    <w:rsid w:val="00DC471A"/>
    <w:rsid w:val="00DF4A85"/>
    <w:rsid w:val="00E1480A"/>
    <w:rsid w:val="00E67761"/>
    <w:rsid w:val="00E97417"/>
    <w:rsid w:val="00EE5554"/>
    <w:rsid w:val="00EF6413"/>
    <w:rsid w:val="00F02718"/>
    <w:rsid w:val="00F10D44"/>
    <w:rsid w:val="00F57C51"/>
    <w:rsid w:val="00F64FD7"/>
    <w:rsid w:val="00F936B1"/>
    <w:rsid w:val="00FA6E6A"/>
    <w:rsid w:val="00FE2C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50926"/>
  <w15:chartTrackingRefBased/>
  <w15:docId w15:val="{AEF3EEB3-1102-EB41-B45C-978B36B2C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C471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9"/>
    <w:qFormat/>
    <w:rsid w:val="00581B00"/>
    <w:pPr>
      <w:suppressAutoHyphens/>
      <w:autoSpaceDE w:val="0"/>
      <w:autoSpaceDN w:val="0"/>
      <w:adjustRightInd w:val="0"/>
      <w:spacing w:before="300" w:after="60" w:line="340" w:lineRule="atLeast"/>
      <w:textAlignment w:val="center"/>
      <w:outlineLvl w:val="1"/>
    </w:pPr>
    <w:rPr>
      <w:rFonts w:ascii="Calibri" w:hAnsi="Calibri" w:cs="Calibri"/>
      <w:b/>
      <w:bCs/>
      <w:color w:val="000000"/>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581B00"/>
    <w:rPr>
      <w:rFonts w:ascii="Calibri" w:hAnsi="Calibri" w:cs="Calibri"/>
      <w:b/>
      <w:bCs/>
      <w:color w:val="000000"/>
      <w:sz w:val="28"/>
      <w:szCs w:val="28"/>
      <w:lang w:val="en-US"/>
    </w:rPr>
  </w:style>
  <w:style w:type="paragraph" w:styleId="BodyText">
    <w:name w:val="Body Text"/>
    <w:link w:val="BodyTextChar"/>
    <w:uiPriority w:val="99"/>
    <w:rsid w:val="009B1E1A"/>
    <w:pPr>
      <w:suppressAutoHyphens/>
      <w:autoSpaceDE w:val="0"/>
      <w:autoSpaceDN w:val="0"/>
      <w:adjustRightInd w:val="0"/>
      <w:spacing w:after="180" w:line="300" w:lineRule="atLeast"/>
      <w:textAlignment w:val="center"/>
    </w:pPr>
    <w:rPr>
      <w:rFonts w:ascii="Calibri Light" w:hAnsi="Calibri Light" w:cs="Calibri Light"/>
      <w:color w:val="000000"/>
      <w:lang w:val="en-US"/>
    </w:rPr>
  </w:style>
  <w:style w:type="character" w:customStyle="1" w:styleId="BodyTextChar">
    <w:name w:val="Body Text Char"/>
    <w:basedOn w:val="DefaultParagraphFont"/>
    <w:link w:val="BodyText"/>
    <w:uiPriority w:val="99"/>
    <w:rsid w:val="009B1E1A"/>
    <w:rPr>
      <w:rFonts w:ascii="Calibri Light" w:hAnsi="Calibri Light" w:cs="Calibri Light"/>
      <w:color w:val="000000"/>
      <w:lang w:val="en-US"/>
    </w:rPr>
  </w:style>
  <w:style w:type="paragraph" w:customStyle="1" w:styleId="bodytextlastline">
    <w:name w:val="body text last line"/>
    <w:basedOn w:val="BodyText"/>
    <w:uiPriority w:val="99"/>
    <w:rsid w:val="00E67761"/>
  </w:style>
  <w:style w:type="paragraph" w:customStyle="1" w:styleId="bullets">
    <w:name w:val="bullets"/>
    <w:uiPriority w:val="99"/>
    <w:rsid w:val="005A4004"/>
    <w:pPr>
      <w:numPr>
        <w:numId w:val="1"/>
      </w:numPr>
      <w:tabs>
        <w:tab w:val="left" w:pos="260"/>
      </w:tabs>
      <w:suppressAutoHyphens/>
      <w:autoSpaceDE w:val="0"/>
      <w:autoSpaceDN w:val="0"/>
      <w:adjustRightInd w:val="0"/>
      <w:spacing w:after="60" w:line="300" w:lineRule="atLeast"/>
      <w:textAlignment w:val="center"/>
    </w:pPr>
    <w:rPr>
      <w:rFonts w:ascii="Calibri Light" w:hAnsi="Calibri Light" w:cs="Calibri Light"/>
      <w:color w:val="000000"/>
      <w:lang w:val="en-US"/>
    </w:rPr>
  </w:style>
  <w:style w:type="character" w:customStyle="1" w:styleId="bold">
    <w:name w:val="bold"/>
    <w:uiPriority w:val="99"/>
    <w:rsid w:val="00E67761"/>
    <w:rPr>
      <w:b/>
      <w:bCs/>
    </w:rPr>
  </w:style>
  <w:style w:type="paragraph" w:customStyle="1" w:styleId="Quotebodytext">
    <w:name w:val="Quote body text"/>
    <w:basedOn w:val="BodyText"/>
    <w:qFormat/>
    <w:rsid w:val="002F66F7"/>
    <w:pPr>
      <w:pBdr>
        <w:bottom w:val="single" w:sz="4" w:space="11" w:color="007D84"/>
      </w:pBdr>
      <w:tabs>
        <w:tab w:val="left" w:pos="284"/>
      </w:tabs>
      <w:spacing w:after="340"/>
      <w:ind w:left="227" w:right="227"/>
    </w:pPr>
    <w:rPr>
      <w:rFonts w:ascii="Calibri" w:hAnsi="Calibri" w:cs="Calibri"/>
    </w:rPr>
  </w:style>
  <w:style w:type="paragraph" w:customStyle="1" w:styleId="Quoteheading">
    <w:name w:val="Quote heading"/>
    <w:next w:val="BodyText"/>
    <w:qFormat/>
    <w:rsid w:val="0064000B"/>
    <w:pPr>
      <w:pBdr>
        <w:top w:val="single" w:sz="4" w:space="7" w:color="007D84"/>
      </w:pBdr>
      <w:ind w:left="227" w:right="227"/>
    </w:pPr>
    <w:rPr>
      <w:rFonts w:ascii="Calibri" w:hAnsi="Calibri" w:cs="Calibri"/>
      <w:b/>
      <w:bCs/>
      <w:color w:val="000000"/>
      <w:sz w:val="28"/>
      <w:szCs w:val="28"/>
      <w:lang w:val="en-US"/>
    </w:rPr>
  </w:style>
  <w:style w:type="paragraph" w:customStyle="1" w:styleId="boldheading">
    <w:name w:val="bold heading"/>
    <w:basedOn w:val="Normal"/>
    <w:uiPriority w:val="99"/>
    <w:rsid w:val="009B1E1A"/>
    <w:pPr>
      <w:suppressAutoHyphens/>
      <w:autoSpaceDE w:val="0"/>
      <w:autoSpaceDN w:val="0"/>
      <w:adjustRightInd w:val="0"/>
      <w:spacing w:before="170" w:after="57" w:line="280" w:lineRule="atLeast"/>
      <w:textAlignment w:val="center"/>
    </w:pPr>
    <w:rPr>
      <w:rFonts w:ascii="Raleway" w:hAnsi="Raleway" w:cs="Raleway"/>
      <w:b/>
      <w:bCs/>
      <w:color w:val="000000"/>
      <w:lang w:val="en-US"/>
    </w:rPr>
  </w:style>
  <w:style w:type="paragraph" w:customStyle="1" w:styleId="Factsheet">
    <w:name w:val="Fact sheet"/>
    <w:basedOn w:val="boldheading"/>
    <w:qFormat/>
    <w:rsid w:val="00581B00"/>
    <w:pPr>
      <w:spacing w:before="0" w:after="0"/>
      <w:ind w:left="57"/>
    </w:pPr>
    <w:rPr>
      <w:rFonts w:ascii="Arial" w:hAnsi="Arial" w:cs="Arial"/>
      <w:color w:val="595959" w:themeColor="text1" w:themeTint="A6"/>
      <w:sz w:val="30"/>
      <w:szCs w:val="30"/>
    </w:rPr>
  </w:style>
  <w:style w:type="paragraph" w:customStyle="1" w:styleId="Heading1-title">
    <w:name w:val="Heading 1 - title"/>
    <w:basedOn w:val="Heading1"/>
    <w:next w:val="Heading1"/>
    <w:qFormat/>
    <w:rsid w:val="00AF7288"/>
    <w:pPr>
      <w:spacing w:before="0" w:after="240"/>
    </w:pPr>
    <w:rPr>
      <w:rFonts w:ascii="Calibri Light" w:hAnsi="Calibri Light" w:cs="Calibri Light"/>
      <w:color w:val="000000"/>
      <w:sz w:val="72"/>
      <w:szCs w:val="72"/>
      <w:lang w:val="en-US"/>
    </w:rPr>
  </w:style>
  <w:style w:type="paragraph" w:styleId="FootnoteText">
    <w:name w:val="footnote text"/>
    <w:basedOn w:val="Normal"/>
    <w:link w:val="FootnoteTextChar"/>
    <w:uiPriority w:val="99"/>
    <w:semiHidden/>
    <w:unhideWhenUsed/>
    <w:rsid w:val="00084D3A"/>
    <w:rPr>
      <w:sz w:val="20"/>
      <w:szCs w:val="20"/>
    </w:rPr>
  </w:style>
  <w:style w:type="character" w:customStyle="1" w:styleId="FootnoteTextChar">
    <w:name w:val="Footnote Text Char"/>
    <w:basedOn w:val="DefaultParagraphFont"/>
    <w:link w:val="FootnoteText"/>
    <w:uiPriority w:val="99"/>
    <w:semiHidden/>
    <w:rsid w:val="00084D3A"/>
    <w:rPr>
      <w:sz w:val="20"/>
      <w:szCs w:val="20"/>
    </w:rPr>
  </w:style>
  <w:style w:type="character" w:styleId="FootnoteReference">
    <w:name w:val="footnote reference"/>
    <w:basedOn w:val="DefaultParagraphFont"/>
    <w:uiPriority w:val="99"/>
    <w:semiHidden/>
    <w:unhideWhenUsed/>
    <w:rsid w:val="00084D3A"/>
    <w:rPr>
      <w:vertAlign w:val="superscript"/>
    </w:rPr>
  </w:style>
  <w:style w:type="character" w:styleId="Hyperlink">
    <w:name w:val="Hyperlink"/>
    <w:basedOn w:val="DefaultParagraphFont"/>
    <w:uiPriority w:val="99"/>
    <w:rsid w:val="008A6E39"/>
    <w:rPr>
      <w:color w:val="B292CA"/>
      <w:w w:val="100"/>
      <w:u w:val="thick" w:color="B292CA"/>
    </w:rPr>
  </w:style>
  <w:style w:type="paragraph" w:customStyle="1" w:styleId="footnote">
    <w:name w:val="footnote"/>
    <w:basedOn w:val="BodyText"/>
    <w:qFormat/>
    <w:rsid w:val="00902CDB"/>
    <w:pPr>
      <w:spacing w:after="60" w:line="200" w:lineRule="atLeast"/>
    </w:pPr>
    <w:rPr>
      <w:sz w:val="20"/>
      <w:szCs w:val="16"/>
    </w:rPr>
  </w:style>
  <w:style w:type="paragraph" w:customStyle="1" w:styleId="Hyperlink1">
    <w:name w:val="Hyperlink 1"/>
    <w:next w:val="Normal"/>
    <w:link w:val="Hyperlink1Char"/>
    <w:qFormat/>
    <w:rsid w:val="005D2DBC"/>
    <w:rPr>
      <w:rFonts w:ascii="Calibri Light" w:hAnsi="Calibri Light" w:cs="Calibri Light"/>
      <w:color w:val="000000"/>
      <w:sz w:val="16"/>
      <w:szCs w:val="16"/>
      <w:u w:val="single"/>
      <w:lang w:val="en-US"/>
    </w:rPr>
  </w:style>
  <w:style w:type="character" w:customStyle="1" w:styleId="Hyperlink1Char">
    <w:name w:val="Hyperlink 1 Char"/>
    <w:basedOn w:val="DefaultParagraphFont"/>
    <w:link w:val="Hyperlink1"/>
    <w:rsid w:val="005D2DBC"/>
    <w:rPr>
      <w:rFonts w:ascii="Calibri Light" w:hAnsi="Calibri Light" w:cs="Calibri Light"/>
      <w:color w:val="000000"/>
      <w:sz w:val="16"/>
      <w:szCs w:val="16"/>
      <w:u w:val="single"/>
      <w:lang w:val="en-US"/>
    </w:rPr>
  </w:style>
  <w:style w:type="paragraph" w:styleId="Footer">
    <w:name w:val="footer"/>
    <w:basedOn w:val="Normal"/>
    <w:link w:val="FooterChar"/>
    <w:uiPriority w:val="99"/>
    <w:unhideWhenUsed/>
    <w:rsid w:val="0064000B"/>
    <w:pPr>
      <w:tabs>
        <w:tab w:val="center" w:pos="4513"/>
        <w:tab w:val="right" w:pos="9026"/>
      </w:tabs>
    </w:pPr>
  </w:style>
  <w:style w:type="character" w:customStyle="1" w:styleId="FooterChar">
    <w:name w:val="Footer Char"/>
    <w:basedOn w:val="DefaultParagraphFont"/>
    <w:link w:val="Footer"/>
    <w:uiPriority w:val="99"/>
    <w:rsid w:val="0064000B"/>
  </w:style>
  <w:style w:type="character" w:styleId="PageNumber">
    <w:name w:val="page number"/>
    <w:basedOn w:val="DefaultParagraphFont"/>
    <w:uiPriority w:val="99"/>
    <w:semiHidden/>
    <w:unhideWhenUsed/>
    <w:rsid w:val="0064000B"/>
  </w:style>
  <w:style w:type="paragraph" w:styleId="Header">
    <w:name w:val="header"/>
    <w:basedOn w:val="Normal"/>
    <w:link w:val="HeaderChar"/>
    <w:uiPriority w:val="99"/>
    <w:unhideWhenUsed/>
    <w:rsid w:val="0064000B"/>
    <w:pPr>
      <w:tabs>
        <w:tab w:val="center" w:pos="4513"/>
        <w:tab w:val="right" w:pos="9026"/>
      </w:tabs>
    </w:pPr>
  </w:style>
  <w:style w:type="character" w:customStyle="1" w:styleId="HeaderChar">
    <w:name w:val="Header Char"/>
    <w:basedOn w:val="DefaultParagraphFont"/>
    <w:link w:val="Header"/>
    <w:uiPriority w:val="99"/>
    <w:rsid w:val="0064000B"/>
  </w:style>
  <w:style w:type="paragraph" w:styleId="Revision">
    <w:name w:val="Revision"/>
    <w:hidden/>
    <w:uiPriority w:val="99"/>
    <w:semiHidden/>
    <w:rsid w:val="00C30985"/>
  </w:style>
  <w:style w:type="paragraph" w:styleId="Caption">
    <w:name w:val="caption"/>
    <w:basedOn w:val="Normal"/>
    <w:next w:val="Normal"/>
    <w:uiPriority w:val="35"/>
    <w:unhideWhenUsed/>
    <w:qFormat/>
    <w:rsid w:val="003847D6"/>
    <w:pPr>
      <w:spacing w:before="120" w:after="200"/>
    </w:pPr>
    <w:rPr>
      <w:rFonts w:cs="Times New Roman (Body CS)"/>
      <w:iCs/>
      <w:color w:val="000000" w:themeColor="text1"/>
      <w:sz w:val="18"/>
      <w:szCs w:val="18"/>
    </w:rPr>
  </w:style>
  <w:style w:type="paragraph" w:customStyle="1" w:styleId="Heading31">
    <w:name w:val="Heading 31"/>
    <w:qFormat/>
    <w:rsid w:val="00BF5CFA"/>
    <w:pPr>
      <w:spacing w:before="240" w:after="60"/>
    </w:pPr>
    <w:rPr>
      <w:rFonts w:ascii="Calibri" w:hAnsi="Calibri" w:cs="Calibri Light"/>
      <w:b/>
      <w:bCs/>
      <w:color w:val="000000"/>
      <w:lang w:val="en-US"/>
    </w:rPr>
  </w:style>
  <w:style w:type="paragraph" w:styleId="EndnoteText">
    <w:name w:val="endnote text"/>
    <w:basedOn w:val="Normal"/>
    <w:link w:val="EndnoteTextChar"/>
    <w:uiPriority w:val="99"/>
    <w:semiHidden/>
    <w:unhideWhenUsed/>
    <w:rsid w:val="00402406"/>
    <w:rPr>
      <w:sz w:val="20"/>
      <w:szCs w:val="20"/>
    </w:rPr>
  </w:style>
  <w:style w:type="character" w:customStyle="1" w:styleId="Heading1Char">
    <w:name w:val="Heading 1 Char"/>
    <w:basedOn w:val="DefaultParagraphFont"/>
    <w:link w:val="Heading1"/>
    <w:uiPriority w:val="9"/>
    <w:rsid w:val="00DC471A"/>
    <w:rPr>
      <w:rFonts w:asciiTheme="majorHAnsi" w:eastAsiaTheme="majorEastAsia" w:hAnsiTheme="majorHAnsi" w:cstheme="majorBidi"/>
      <w:color w:val="2F5496" w:themeColor="accent1" w:themeShade="BF"/>
      <w:sz w:val="32"/>
      <w:szCs w:val="32"/>
    </w:rPr>
  </w:style>
  <w:style w:type="character" w:customStyle="1" w:styleId="EndnoteTextChar">
    <w:name w:val="Endnote Text Char"/>
    <w:basedOn w:val="DefaultParagraphFont"/>
    <w:link w:val="EndnoteText"/>
    <w:uiPriority w:val="99"/>
    <w:semiHidden/>
    <w:rsid w:val="00402406"/>
    <w:rPr>
      <w:sz w:val="20"/>
      <w:szCs w:val="20"/>
    </w:rPr>
  </w:style>
  <w:style w:type="character" w:styleId="EndnoteReference">
    <w:name w:val="endnote reference"/>
    <w:basedOn w:val="DefaultParagraphFont"/>
    <w:uiPriority w:val="99"/>
    <w:semiHidden/>
    <w:unhideWhenUsed/>
    <w:rsid w:val="00402406"/>
    <w:rPr>
      <w:vertAlign w:val="superscript"/>
    </w:rPr>
  </w:style>
  <w:style w:type="paragraph" w:styleId="ListParagraph">
    <w:name w:val="List Paragraph"/>
    <w:basedOn w:val="Normal"/>
    <w:uiPriority w:val="34"/>
    <w:qFormat/>
    <w:rsid w:val="002F5B3F"/>
    <w:pPr>
      <w:spacing w:after="160" w:line="252" w:lineRule="auto"/>
      <w:ind w:left="720"/>
      <w:contextualSpacing/>
    </w:pPr>
    <w:rPr>
      <w:rFonts w:ascii="Calibri" w:hAnsi="Calibri" w:cs="Calibri"/>
      <w:sz w:val="22"/>
      <w:szCs w:val="22"/>
    </w:rPr>
  </w:style>
  <w:style w:type="paragraph" w:styleId="BalloonText">
    <w:name w:val="Balloon Text"/>
    <w:basedOn w:val="Normal"/>
    <w:link w:val="BalloonTextChar"/>
    <w:uiPriority w:val="99"/>
    <w:semiHidden/>
    <w:unhideWhenUsed/>
    <w:rsid w:val="009346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65E"/>
    <w:rPr>
      <w:rFonts w:ascii="Segoe UI" w:hAnsi="Segoe UI" w:cs="Segoe UI"/>
      <w:sz w:val="18"/>
      <w:szCs w:val="18"/>
    </w:rPr>
  </w:style>
  <w:style w:type="character" w:styleId="FollowedHyperlink">
    <w:name w:val="FollowedHyperlink"/>
    <w:basedOn w:val="DefaultParagraphFont"/>
    <w:uiPriority w:val="99"/>
    <w:semiHidden/>
    <w:unhideWhenUsed/>
    <w:rsid w:val="00391F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apsc.gov.au/sites/default/files/2021-03/report_into_consultations_regarding_aps_approaches_to_ensure_institutional_integrity.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7ABB01DF44E8140AD3927CF6BEE40CD" ma:contentTypeVersion="4" ma:contentTypeDescription="ShareHub Document" ma:contentTypeScope="" ma:versionID="e4640885f4805eef8c45eec77ba9d4cc">
  <xsd:schema xmlns:xsd="http://www.w3.org/2001/XMLSchema" xmlns:xs="http://www.w3.org/2001/XMLSchema" xmlns:p="http://schemas.microsoft.com/office/2006/metadata/properties" xmlns:ns1="d05288c3-d54e-49e8-b02f-22b2338a6036" xmlns:ns3="685f9fda-bd71-4433-b331-92feb9553089" targetNamespace="http://schemas.microsoft.com/office/2006/metadata/properties" ma:root="true" ma:fieldsID="bcdb40959d44800edc878d618a7724a0" ns1:_="" ns3:_="">
    <xsd:import namespace="d05288c3-d54e-49e8-b02f-22b2338a6036"/>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5288c3-d54e-49e8-b02f-22b2338a6036"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1;#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43c5cb5-f9b3-4189-8217-d35861692f2e}" ma:internalName="TaxCatchAll" ma:showField="CatchAllData" ma:web="d05288c3-d54e-49e8-b02f-22b2338a603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c5cb5-f9b3-4189-8217-d35861692f2e}" ma:internalName="TaxCatchAllLabel" ma:readOnly="true" ma:showField="CatchAllDataLabel" ma:web="d05288c3-d54e-49e8-b02f-22b2338a6036">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MCNotes xmlns="d05288c3-d54e-49e8-b02f-22b2338a6036" xsi:nil="true"/>
    <mc5611b894cf49d8aeeb8ebf39dc09bc xmlns="d05288c3-d54e-49e8-b02f-22b2338a6036">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ShareHubID xmlns="d05288c3-d54e-49e8-b02f-22b2338a6036">SHD21-90675</ShareHubID>
    <TaxCatchAll xmlns="d05288c3-d54e-49e8-b02f-22b2338a6036">
      <Value>1</Value>
    </TaxCatchAll>
    <NonRecordJustification xmlns="685f9fda-bd71-4433-b331-92feb9553089">None</NonRecordJustification>
    <jd1c641577414dfdab1686c9d5d0dbd0 xmlns="d05288c3-d54e-49e8-b02f-22b2338a6036">
      <Terms xmlns="http://schemas.microsoft.com/office/infopath/2007/PartnerControls"/>
    </jd1c641577414dfdab1686c9d5d0dbd0>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5B51B-05F9-4FA3-B94D-DBFF368A39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5288c3-d54e-49e8-b02f-22b2338a6036"/>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83B5D5-6666-495E-B961-54648D4EF161}">
  <ds:schemaRefs>
    <ds:schemaRef ds:uri="http://schemas.microsoft.com/sharepoint/v3/contenttype/forms"/>
  </ds:schemaRefs>
</ds:datastoreItem>
</file>

<file path=customXml/itemProps3.xml><?xml version="1.0" encoding="utf-8"?>
<ds:datastoreItem xmlns:ds="http://schemas.openxmlformats.org/officeDocument/2006/customXml" ds:itemID="{741256D6-3973-42B6-B1FA-D79239C8664D}">
  <ds:schemaRefs>
    <ds:schemaRef ds:uri="http://schemas.microsoft.com/office/2006/metadata/properties"/>
    <ds:schemaRef ds:uri="http://schemas.microsoft.com/office/infopath/2007/PartnerControls"/>
    <ds:schemaRef ds:uri="d05288c3-d54e-49e8-b02f-22b2338a6036"/>
    <ds:schemaRef ds:uri="685f9fda-bd71-4433-b331-92feb9553089"/>
  </ds:schemaRefs>
</ds:datastoreItem>
</file>

<file path=customXml/itemProps4.xml><?xml version="1.0" encoding="utf-8"?>
<ds:datastoreItem xmlns:ds="http://schemas.openxmlformats.org/officeDocument/2006/customXml" ds:itemID="{582F0171-1660-4ABC-BDD3-61FEE6456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Fact Sheet: Defining Integrity</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Defining Integrity</dc:title>
  <dc:subject/>
  <dc:creator>Australian Public Service Commission</dc:creator>
  <cp:keywords/>
  <dc:description/>
  <cp:lastModifiedBy>Nikolic, Joanna</cp:lastModifiedBy>
  <cp:revision>7</cp:revision>
  <dcterms:created xsi:type="dcterms:W3CDTF">2021-11-18T04:52:00Z</dcterms:created>
  <dcterms:modified xsi:type="dcterms:W3CDTF">2021-12-07T22:54:00Z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0x0101002825A64A6E1845A99A9D8EE8A5686ECB0097ABB01DF44E8140AD3927CF6BEE40CD</vt:lpwstr>
  </property>
  <property fmtid="{D5CDD505-2E9C-101B-9397-08002B2CF9AE}" pid="3" name="HPRMSecurityCaveat">
    <vt:lpwstr/>
  </property>
  <property fmtid="{D5CDD505-2E9C-101B-9397-08002B2CF9AE}" pid="4" name="HPRMSecurityLevel">
    <vt:lpwstr>1;#OFFICIAL|11463c70-78df-4e3b-b0ff-f66cd3cb26ec</vt:lpwstr>
  </property>
</Properties>
</file>