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407D6" w14:textId="06B0C396" w:rsidR="00715914" w:rsidRPr="005F1388" w:rsidRDefault="00715914" w:rsidP="495E475B">
      <w:pPr>
        <w:jc w:val="both"/>
        <w:rPr>
          <w:sz w:val="28"/>
          <w:szCs w:val="28"/>
        </w:rPr>
      </w:pPr>
    </w:p>
    <w:p w14:paraId="00B18A03" w14:textId="08E29FD6" w:rsidR="00715914" w:rsidRPr="00A16B3D" w:rsidRDefault="007D4202" w:rsidP="009D43E2">
      <w:pPr>
        <w:ind w:left="-1134"/>
        <w:sectPr w:rsidR="00715914" w:rsidRPr="00A16B3D" w:rsidSect="00FA1E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A93E7" wp14:editId="472DE24D">
                <wp:simplePos x="0" y="0"/>
                <wp:positionH relativeFrom="margin">
                  <wp:posOffset>697230</wp:posOffset>
                </wp:positionH>
                <wp:positionV relativeFrom="paragraph">
                  <wp:posOffset>5491480</wp:posOffset>
                </wp:positionV>
                <wp:extent cx="4171950" cy="1600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73540" w14:textId="77777777" w:rsidR="007D4202" w:rsidRPr="00483B37" w:rsidRDefault="007D4202" w:rsidP="007D4202">
                            <w:pPr>
                              <w:rPr>
                                <w:b/>
                              </w:rPr>
                            </w:pPr>
                            <w:r w:rsidRPr="00483B37">
                              <w:rPr>
                                <w:b/>
                              </w:rPr>
                              <w:t>NOTE:</w:t>
                            </w:r>
                          </w:p>
                          <w:p w14:paraId="0DA2B863" w14:textId="77777777" w:rsidR="007D4202" w:rsidRDefault="007D4202" w:rsidP="007D4202"/>
                          <w:p w14:paraId="3688632A" w14:textId="6B9A1838" w:rsidR="007D4202" w:rsidRDefault="007D4202" w:rsidP="007D4202">
                            <w:r>
                              <w:t xml:space="preserve">This determination has been amended as at </w:t>
                            </w:r>
                            <w:r w:rsidR="00EE0844">
                              <w:t>13</w:t>
                            </w:r>
                            <w:r>
                              <w:t xml:space="preserve"> October 2022 to reflect a 3% wage increase effective 8 November 2022.</w:t>
                            </w:r>
                          </w:p>
                          <w:p w14:paraId="29511AC0" w14:textId="77777777" w:rsidR="007D4202" w:rsidRDefault="007D4202" w:rsidP="007D4202"/>
                          <w:p w14:paraId="277BFF15" w14:textId="77777777" w:rsidR="007D4202" w:rsidRDefault="007D4202" w:rsidP="007D4202">
                            <w:r>
                              <w:t>These amendments are reflected in Section 9 and Schedule 2.</w:t>
                            </w:r>
                          </w:p>
                          <w:p w14:paraId="5AF59F78" w14:textId="77777777" w:rsidR="007D4202" w:rsidRDefault="007D4202" w:rsidP="007D4202"/>
                          <w:p w14:paraId="1BF3AC71" w14:textId="77777777" w:rsidR="007D4202" w:rsidRDefault="007D4202" w:rsidP="007D4202">
                            <w:r>
                              <w:t xml:space="preserve">This determination should be read in conjunction with the </w:t>
                            </w:r>
                            <w:r>
                              <w:br/>
                            </w:r>
                            <w:r w:rsidRPr="00483B37">
                              <w:rPr>
                                <w:i/>
                              </w:rPr>
                              <w:t>Australian Public Service Commission Enterprise Agreement 2018-21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93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.9pt;margin-top:432.4pt;width:328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" fillcolor="#f2f2f2 [3052]" strokeweight="1.5pt">
                <v:textbox>
                  <w:txbxContent>
                    <w:p w14:paraId="55573540" w14:textId="77777777" w:rsidR="007D4202" w:rsidRPr="00483B37" w:rsidRDefault="007D4202" w:rsidP="007D4202">
                      <w:pPr>
                        <w:rPr>
                          <w:b/>
                        </w:rPr>
                      </w:pPr>
                      <w:r w:rsidRPr="00483B37">
                        <w:rPr>
                          <w:b/>
                        </w:rPr>
                        <w:t>NOTE:</w:t>
                      </w:r>
                    </w:p>
                    <w:p w14:paraId="0DA2B863" w14:textId="77777777" w:rsidR="007D4202" w:rsidRDefault="007D4202" w:rsidP="007D4202"/>
                    <w:p w14:paraId="3688632A" w14:textId="6B9A1838" w:rsidR="007D4202" w:rsidRDefault="007D4202" w:rsidP="007D4202">
                      <w:r>
                        <w:t xml:space="preserve">This determination has been amended as at </w:t>
                      </w:r>
                      <w:r w:rsidR="00EE0844">
                        <w:t>13</w:t>
                      </w:r>
                      <w:r>
                        <w:t xml:space="preserve"> October 2022 to reflect a 3% wage increase effective 8 November 2022.</w:t>
                      </w:r>
                    </w:p>
                    <w:p w14:paraId="29511AC0" w14:textId="77777777" w:rsidR="007D4202" w:rsidRDefault="007D4202" w:rsidP="007D4202"/>
                    <w:p w14:paraId="277BFF15" w14:textId="77777777" w:rsidR="007D4202" w:rsidRDefault="007D4202" w:rsidP="007D4202">
                      <w:r>
                        <w:t>These amendments are reflected in Section 9 and Schedule 2.</w:t>
                      </w:r>
                    </w:p>
                    <w:p w14:paraId="5AF59F78" w14:textId="77777777" w:rsidR="007D4202" w:rsidRDefault="007D4202" w:rsidP="007D4202"/>
                    <w:p w14:paraId="1BF3AC71" w14:textId="77777777" w:rsidR="007D4202" w:rsidRDefault="007D4202" w:rsidP="007D4202">
                      <w:r>
                        <w:t xml:space="preserve">This determination should be read in conjunction with the </w:t>
                      </w:r>
                      <w:r>
                        <w:br/>
                      </w:r>
                      <w:r w:rsidRPr="00483B37">
                        <w:rPr>
                          <w:i/>
                        </w:rPr>
                        <w:t>Australian Public Service Commission Enterprise Agreement 2018-21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3E2">
        <w:rPr>
          <w:noProof/>
          <w:lang w:eastAsia="en-AU"/>
        </w:rPr>
        <w:drawing>
          <wp:inline distT="0" distB="0" distL="0" distR="0" wp14:anchorId="1F3E15CE" wp14:editId="1BDBDBE1">
            <wp:extent cx="6790720" cy="591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03482" cy="592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5228" w14:textId="77777777" w:rsidR="00F67BCA" w:rsidRPr="00A16B3D" w:rsidRDefault="00715914" w:rsidP="00715914">
      <w:pPr>
        <w:outlineLvl w:val="0"/>
        <w:rPr>
          <w:sz w:val="36"/>
        </w:rPr>
      </w:pPr>
      <w:r w:rsidRPr="00A16B3D">
        <w:rPr>
          <w:sz w:val="36"/>
        </w:rPr>
        <w:lastRenderedPageBreak/>
        <w:t>Contents</w:t>
      </w:r>
    </w:p>
    <w:bookmarkStart w:id="1" w:name="BKCheck15B_2"/>
    <w:bookmarkEnd w:id="1"/>
    <w:p w14:paraId="543B0078" w14:textId="4DC5A517" w:rsidR="00A16B3D" w:rsidRDefault="003711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6B3D">
        <w:fldChar w:fldCharType="begin"/>
      </w:r>
      <w:r w:rsidRPr="00A16B3D">
        <w:instrText xml:space="preserve"> TOC \o "1-9" </w:instrText>
      </w:r>
      <w:r w:rsidRPr="00A16B3D">
        <w:fldChar w:fldCharType="separate"/>
      </w:r>
      <w:r w:rsidR="00A16B3D">
        <w:rPr>
          <w:noProof/>
        </w:rPr>
        <w:t>1  Name</w:t>
      </w:r>
      <w:r w:rsidR="00A16B3D">
        <w:rPr>
          <w:noProof/>
        </w:rPr>
        <w:tab/>
      </w:r>
      <w:r w:rsidR="00AD009F">
        <w:rPr>
          <w:noProof/>
        </w:rPr>
        <w:tab/>
      </w:r>
      <w:r w:rsidR="00AD009F">
        <w:rPr>
          <w:noProof/>
        </w:rPr>
        <w:fldChar w:fldCharType="begin"/>
      </w:r>
      <w:r w:rsidR="00AD009F">
        <w:rPr>
          <w:noProof/>
        </w:rPr>
        <w:instrText xml:space="preserve"> PAGEREF _Toc86673546 \h </w:instrText>
      </w:r>
      <w:r w:rsidR="00AD009F">
        <w:rPr>
          <w:noProof/>
        </w:rPr>
      </w:r>
      <w:r w:rsidR="00AD009F">
        <w:rPr>
          <w:noProof/>
        </w:rPr>
        <w:fldChar w:fldCharType="separate"/>
      </w:r>
      <w:r w:rsidR="007F78F3">
        <w:rPr>
          <w:noProof/>
        </w:rPr>
        <w:t>1</w:t>
      </w:r>
      <w:r w:rsidR="00AD009F">
        <w:rPr>
          <w:noProof/>
        </w:rPr>
        <w:fldChar w:fldCharType="end"/>
      </w:r>
    </w:p>
    <w:p w14:paraId="768DD235" w14:textId="7124FA63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_Toc86673546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1</w:t>
      </w:r>
      <w:r>
        <w:rPr>
          <w:noProof/>
        </w:rPr>
        <w:fldChar w:fldCharType="end"/>
      </w:r>
    </w:p>
    <w:p w14:paraId="39C63A8F" w14:textId="3A66BB38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_Toc86673547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1</w:t>
      </w:r>
      <w:r>
        <w:rPr>
          <w:noProof/>
        </w:rPr>
        <w:fldChar w:fldCharType="end"/>
      </w:r>
    </w:p>
    <w:p w14:paraId="04C14ACE" w14:textId="503B9B4E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_Toc86673548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1</w:t>
      </w:r>
      <w:r>
        <w:rPr>
          <w:noProof/>
        </w:rPr>
        <w:fldChar w:fldCharType="end"/>
      </w:r>
    </w:p>
    <w:p w14:paraId="065F85EC" w14:textId="40335CCD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_Toc86673549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1</w:t>
      </w:r>
      <w:r>
        <w:rPr>
          <w:noProof/>
        </w:rPr>
        <w:fldChar w:fldCharType="end"/>
      </w:r>
    </w:p>
    <w:p w14:paraId="19A17458" w14:textId="666E108A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_Toc86673550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1</w:t>
      </w:r>
      <w:r>
        <w:rPr>
          <w:noProof/>
        </w:rPr>
        <w:fldChar w:fldCharType="end"/>
      </w:r>
    </w:p>
    <w:p w14:paraId="61F923FE" w14:textId="0F205792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_Toc86673551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1</w:t>
      </w:r>
      <w:r>
        <w:rPr>
          <w:noProof/>
        </w:rPr>
        <w:fldChar w:fldCharType="end"/>
      </w:r>
    </w:p>
    <w:p w14:paraId="2DE6A0D0" w14:textId="4466F42F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First annual adjustment of salary and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_Toc86673552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2</w:t>
      </w:r>
      <w:r>
        <w:rPr>
          <w:noProof/>
        </w:rPr>
        <w:fldChar w:fldCharType="end"/>
      </w:r>
    </w:p>
    <w:p w14:paraId="03B427BA" w14:textId="266C7F81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Second annual adjustment of salary and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_Toc86673553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2</w:t>
      </w:r>
      <w:r>
        <w:rPr>
          <w:noProof/>
        </w:rPr>
        <w:fldChar w:fldCharType="end"/>
      </w:r>
    </w:p>
    <w:p w14:paraId="3164CE15" w14:textId="3E804787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Third annual adjustment of salary and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_Toc86673554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2</w:t>
      </w:r>
      <w:r>
        <w:rPr>
          <w:noProof/>
        </w:rPr>
        <w:fldChar w:fldCharType="end"/>
      </w:r>
    </w:p>
    <w:p w14:paraId="0342C85C" w14:textId="1BEC79B4" w:rsidR="00A16B3D" w:rsidRDefault="00A16B3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1—First annual adjustment—Salary and allowances from Monday, 8 November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_Toc86673555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4</w:t>
      </w:r>
      <w:r>
        <w:rPr>
          <w:noProof/>
        </w:rPr>
        <w:fldChar w:fldCharType="end"/>
      </w:r>
    </w:p>
    <w:p w14:paraId="340D24E6" w14:textId="3214E8F2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Salary</w:t>
      </w:r>
      <w:r>
        <w:rPr>
          <w:noProof/>
        </w:rPr>
        <w:tab/>
      </w:r>
      <w:r w:rsidR="00AD009F">
        <w:rPr>
          <w:noProof/>
        </w:rPr>
        <w:tab/>
        <w:t>4</w:t>
      </w:r>
    </w:p>
    <w:p w14:paraId="774D5D3A" w14:textId="26F9DDFC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_Toc86673557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5</w:t>
      </w:r>
      <w:r>
        <w:rPr>
          <w:noProof/>
        </w:rPr>
        <w:fldChar w:fldCharType="end"/>
      </w:r>
    </w:p>
    <w:p w14:paraId="6DFE6A76" w14:textId="70E88664" w:rsidR="00A16B3D" w:rsidRDefault="00A16B3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 2—Second annual adjustment—Salary and allowances </w:t>
      </w:r>
      <w:r w:rsidR="007F78F3">
        <w:rPr>
          <w:noProof/>
        </w:rPr>
        <w:t>on</w:t>
      </w:r>
      <w:r>
        <w:rPr>
          <w:noProof/>
        </w:rPr>
        <w:t>, 8 November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_Toc86673558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6</w:t>
      </w:r>
      <w:r>
        <w:rPr>
          <w:noProof/>
        </w:rPr>
        <w:fldChar w:fldCharType="end"/>
      </w:r>
    </w:p>
    <w:p w14:paraId="54471C63" w14:textId="643EF717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Salary</w:t>
      </w:r>
      <w:r>
        <w:rPr>
          <w:noProof/>
        </w:rPr>
        <w:tab/>
      </w:r>
      <w:r w:rsidR="00AD009F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_Toc86673559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6</w:t>
      </w:r>
      <w:r>
        <w:rPr>
          <w:noProof/>
        </w:rPr>
        <w:fldChar w:fldCharType="end"/>
      </w:r>
    </w:p>
    <w:p w14:paraId="4718F4FB" w14:textId="57746AED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_Toc86673560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7</w:t>
      </w:r>
      <w:r>
        <w:rPr>
          <w:noProof/>
        </w:rPr>
        <w:fldChar w:fldCharType="end"/>
      </w:r>
    </w:p>
    <w:p w14:paraId="237B140E" w14:textId="60AEF884" w:rsidR="00A16B3D" w:rsidRDefault="00A16B3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3—Third annual adjustment—Salary and allowances from Wednesday, 8 November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_Toc86673561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8</w:t>
      </w:r>
      <w:r>
        <w:rPr>
          <w:noProof/>
        </w:rPr>
        <w:fldChar w:fldCharType="end"/>
      </w:r>
    </w:p>
    <w:p w14:paraId="43BD32E1" w14:textId="6E5B7BC9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Salary</w:t>
      </w:r>
      <w:r>
        <w:rPr>
          <w:noProof/>
        </w:rPr>
        <w:tab/>
      </w:r>
      <w:r w:rsidR="00AD009F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_Toc86673562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8</w:t>
      </w:r>
      <w:r>
        <w:rPr>
          <w:noProof/>
        </w:rPr>
        <w:fldChar w:fldCharType="end"/>
      </w:r>
    </w:p>
    <w:p w14:paraId="4C55BAC1" w14:textId="5053480C" w:rsidR="00A16B3D" w:rsidRDefault="00A16B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_Toc86673563 \h </w:instrText>
      </w:r>
      <w:r>
        <w:rPr>
          <w:noProof/>
        </w:rPr>
      </w:r>
      <w:r>
        <w:rPr>
          <w:noProof/>
        </w:rPr>
        <w:fldChar w:fldCharType="separate"/>
      </w:r>
      <w:r w:rsidR="007F78F3">
        <w:rPr>
          <w:noProof/>
        </w:rPr>
        <w:t>9</w:t>
      </w:r>
      <w:r>
        <w:rPr>
          <w:noProof/>
        </w:rPr>
        <w:fldChar w:fldCharType="end"/>
      </w:r>
    </w:p>
    <w:p w14:paraId="4048A2F5" w14:textId="36044D7E" w:rsidR="00670EA1" w:rsidRPr="00A16B3D" w:rsidRDefault="003711B8" w:rsidP="00715914">
      <w:r w:rsidRPr="00A16B3D">
        <w:fldChar w:fldCharType="end"/>
      </w:r>
    </w:p>
    <w:p w14:paraId="3DA070EA" w14:textId="77777777" w:rsidR="00670EA1" w:rsidRPr="00A16B3D" w:rsidRDefault="00670EA1" w:rsidP="00715914">
      <w:pPr>
        <w:sectPr w:rsidR="00670EA1" w:rsidRPr="00A16B3D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1887AA" w14:textId="4CDF2624" w:rsidR="00715914" w:rsidRPr="00A16B3D" w:rsidRDefault="00715914" w:rsidP="00715914">
      <w:pPr>
        <w:pStyle w:val="ActHead5"/>
      </w:pPr>
      <w:bookmarkStart w:id="2" w:name="_Toc85568310"/>
      <w:bookmarkStart w:id="3" w:name="_Toc86673545"/>
      <w:r w:rsidRPr="00A16B3D">
        <w:rPr>
          <w:rStyle w:val="CharSectno"/>
        </w:rPr>
        <w:lastRenderedPageBreak/>
        <w:t>1</w:t>
      </w:r>
      <w:r w:rsidRPr="00A16B3D">
        <w:t xml:space="preserve">  </w:t>
      </w:r>
      <w:r w:rsidR="00CE493D" w:rsidRPr="00A16B3D">
        <w:t>Name</w:t>
      </w:r>
      <w:bookmarkEnd w:id="2"/>
      <w:bookmarkEnd w:id="3"/>
    </w:p>
    <w:p w14:paraId="7B19699C" w14:textId="5B492ECA" w:rsidR="00715914" w:rsidRPr="00A16B3D" w:rsidRDefault="00715914" w:rsidP="00715914">
      <w:pPr>
        <w:pStyle w:val="subsection"/>
      </w:pPr>
      <w:r w:rsidRPr="00A16B3D">
        <w:tab/>
      </w:r>
      <w:r w:rsidRPr="00A16B3D">
        <w:tab/>
      </w:r>
      <w:r w:rsidR="00906651" w:rsidRPr="00A16B3D">
        <w:t xml:space="preserve">This </w:t>
      </w:r>
      <w:r w:rsidR="008C3B51" w:rsidRPr="00A16B3D">
        <w:t>determination</w:t>
      </w:r>
      <w:r w:rsidR="00906651" w:rsidRPr="00A16B3D">
        <w:t xml:space="preserve"> is</w:t>
      </w:r>
      <w:r w:rsidR="00CE493D" w:rsidRPr="00A16B3D">
        <w:t xml:space="preserve"> the</w:t>
      </w:r>
      <w:r w:rsidR="00F62D89" w:rsidRPr="00A16B3D">
        <w:t xml:space="preserve"> </w:t>
      </w:r>
      <w:r w:rsidR="00F62D89" w:rsidRPr="00A16B3D">
        <w:rPr>
          <w:i/>
        </w:rPr>
        <w:t>Public Service (Subsection 24(1)—</w:t>
      </w:r>
      <w:r w:rsidR="00170185" w:rsidRPr="00A16B3D">
        <w:rPr>
          <w:i/>
        </w:rPr>
        <w:t>Australian Public Service Commission</w:t>
      </w:r>
      <w:r w:rsidR="00F62D89" w:rsidRPr="00A16B3D">
        <w:rPr>
          <w:i/>
        </w:rPr>
        <w:t xml:space="preserve"> Non-SES Employees) Determination</w:t>
      </w:r>
      <w:r w:rsidR="00CD4974">
        <w:rPr>
          <w:i/>
        </w:rPr>
        <w:t xml:space="preserve"> (No.17)</w:t>
      </w:r>
      <w:r w:rsidR="00F62D89" w:rsidRPr="00A16B3D">
        <w:rPr>
          <w:i/>
        </w:rPr>
        <w:t xml:space="preserve"> 202</w:t>
      </w:r>
      <w:r w:rsidR="00170185" w:rsidRPr="00A16B3D">
        <w:rPr>
          <w:i/>
        </w:rPr>
        <w:t>1</w:t>
      </w:r>
      <w:r w:rsidRPr="00A16B3D">
        <w:t>.</w:t>
      </w:r>
    </w:p>
    <w:p w14:paraId="18F5723F" w14:textId="2D3622C1" w:rsidR="00715914" w:rsidRPr="00A16B3D" w:rsidRDefault="00715914" w:rsidP="00715914">
      <w:pPr>
        <w:pStyle w:val="ActHead5"/>
      </w:pPr>
      <w:bookmarkStart w:id="4" w:name="_Toc86673546"/>
      <w:r w:rsidRPr="00A16B3D">
        <w:rPr>
          <w:rStyle w:val="CharSectno"/>
        </w:rPr>
        <w:t>2</w:t>
      </w:r>
      <w:r w:rsidRPr="00A16B3D">
        <w:t xml:space="preserve">  Commencement</w:t>
      </w:r>
      <w:bookmarkEnd w:id="4"/>
    </w:p>
    <w:p w14:paraId="1B2C9602" w14:textId="0EBEB211" w:rsidR="008C3B51" w:rsidRPr="00A16B3D" w:rsidRDefault="008C3B51" w:rsidP="00AE3652">
      <w:pPr>
        <w:pStyle w:val="subsection"/>
      </w:pPr>
      <w:r w:rsidRPr="00A16B3D">
        <w:tab/>
      </w:r>
      <w:r w:rsidRPr="00A16B3D">
        <w:tab/>
        <w:t xml:space="preserve">This determination commences on </w:t>
      </w:r>
      <w:r w:rsidR="00420275" w:rsidRPr="00A16B3D">
        <w:t>the date</w:t>
      </w:r>
      <w:r w:rsidR="00813138" w:rsidRPr="00A16B3D">
        <w:t xml:space="preserve"> it is signed</w:t>
      </w:r>
      <w:r w:rsidRPr="00A16B3D">
        <w:t>.</w:t>
      </w:r>
    </w:p>
    <w:p w14:paraId="18838A45" w14:textId="6B7CAA5E" w:rsidR="007500C8" w:rsidRPr="00A16B3D" w:rsidRDefault="007500C8" w:rsidP="007500C8">
      <w:pPr>
        <w:pStyle w:val="ActHead5"/>
      </w:pPr>
      <w:bookmarkStart w:id="5" w:name="_Toc86673547"/>
      <w:r w:rsidRPr="00A16B3D">
        <w:rPr>
          <w:rStyle w:val="CharSectno"/>
        </w:rPr>
        <w:t>3</w:t>
      </w:r>
      <w:r w:rsidRPr="00A16B3D">
        <w:t xml:space="preserve">  Authority</w:t>
      </w:r>
      <w:bookmarkEnd w:id="5"/>
    </w:p>
    <w:p w14:paraId="095C2DBF" w14:textId="77777777" w:rsidR="00157B8B" w:rsidRPr="00A16B3D" w:rsidRDefault="007500C8" w:rsidP="007E667A">
      <w:pPr>
        <w:pStyle w:val="subsection"/>
      </w:pPr>
      <w:r w:rsidRPr="00A16B3D">
        <w:tab/>
      </w:r>
      <w:r w:rsidRPr="00A16B3D">
        <w:tab/>
      </w:r>
      <w:r w:rsidR="00906651" w:rsidRPr="00A16B3D">
        <w:t xml:space="preserve">This </w:t>
      </w:r>
      <w:r w:rsidR="008C3B51" w:rsidRPr="00A16B3D">
        <w:t>determination</w:t>
      </w:r>
      <w:r w:rsidR="00906651" w:rsidRPr="00A16B3D">
        <w:t xml:space="preserve"> is</w:t>
      </w:r>
      <w:r w:rsidRPr="00A16B3D">
        <w:t xml:space="preserve"> made under </w:t>
      </w:r>
      <w:r w:rsidR="00FC458D" w:rsidRPr="00A16B3D">
        <w:t>subsection 2</w:t>
      </w:r>
      <w:r w:rsidR="008C3B51" w:rsidRPr="00A16B3D">
        <w:t xml:space="preserve">4(1) of the </w:t>
      </w:r>
      <w:r w:rsidR="008C3B51" w:rsidRPr="00A16B3D">
        <w:rPr>
          <w:i/>
        </w:rPr>
        <w:t>Public Service Act</w:t>
      </w:r>
      <w:bookmarkStart w:id="6" w:name="BK_S3P1L7C78"/>
      <w:bookmarkEnd w:id="6"/>
      <w:r w:rsidR="008C3B51" w:rsidRPr="00A16B3D">
        <w:rPr>
          <w:i/>
        </w:rPr>
        <w:t xml:space="preserve"> 1999</w:t>
      </w:r>
      <w:r w:rsidR="008C3B51" w:rsidRPr="00A16B3D">
        <w:t>.</w:t>
      </w:r>
    </w:p>
    <w:p w14:paraId="3053A01A" w14:textId="628B4C2E" w:rsidR="008C3B51" w:rsidRPr="00A16B3D" w:rsidRDefault="008C3B51" w:rsidP="008C3B51">
      <w:pPr>
        <w:pStyle w:val="ActHead5"/>
      </w:pPr>
      <w:bookmarkStart w:id="7" w:name="_Toc86673548"/>
      <w:r w:rsidRPr="00A16B3D">
        <w:rPr>
          <w:rStyle w:val="CharSectno"/>
        </w:rPr>
        <w:t>4</w:t>
      </w:r>
      <w:r w:rsidRPr="00A16B3D">
        <w:t xml:space="preserve">  Application</w:t>
      </w:r>
      <w:bookmarkEnd w:id="7"/>
    </w:p>
    <w:p w14:paraId="1331C344" w14:textId="3315F756" w:rsidR="008C3B51" w:rsidRPr="00A16B3D" w:rsidRDefault="008C3B51" w:rsidP="008C3B51">
      <w:pPr>
        <w:pStyle w:val="subsection"/>
      </w:pPr>
      <w:r w:rsidRPr="00A16B3D">
        <w:tab/>
      </w:r>
      <w:r w:rsidRPr="00A16B3D">
        <w:tab/>
        <w:t>This determination applies to non</w:t>
      </w:r>
      <w:r w:rsidR="00FC458D" w:rsidRPr="00A16B3D">
        <w:noBreakHyphen/>
      </w:r>
      <w:r w:rsidRPr="00A16B3D">
        <w:t xml:space="preserve">SES employees employed in the </w:t>
      </w:r>
      <w:r w:rsidR="00170185" w:rsidRPr="00A16B3D">
        <w:t xml:space="preserve">Australian Public Service Commission </w:t>
      </w:r>
      <w:r w:rsidRPr="00A16B3D">
        <w:t xml:space="preserve">under the </w:t>
      </w:r>
      <w:r w:rsidRPr="00A16B3D">
        <w:rPr>
          <w:i/>
        </w:rPr>
        <w:t>Public Service Act</w:t>
      </w:r>
      <w:bookmarkStart w:id="8" w:name="BK_S3P1L11C34"/>
      <w:bookmarkEnd w:id="8"/>
      <w:r w:rsidRPr="00A16B3D">
        <w:rPr>
          <w:i/>
        </w:rPr>
        <w:t xml:space="preserve"> 1999</w:t>
      </w:r>
      <w:r w:rsidR="00170185" w:rsidRPr="00A16B3D">
        <w:t xml:space="preserve"> who are covered by the</w:t>
      </w:r>
      <w:r w:rsidR="00E95464" w:rsidRPr="00A16B3D">
        <w:t xml:space="preserve"> </w:t>
      </w:r>
      <w:r w:rsidR="00170185" w:rsidRPr="00A16B3D">
        <w:t>Australian Public Service Commission</w:t>
      </w:r>
      <w:r w:rsidRPr="00A16B3D">
        <w:t xml:space="preserve"> Enterprise Agreement.</w:t>
      </w:r>
    </w:p>
    <w:p w14:paraId="771CB58E" w14:textId="44FA54F2" w:rsidR="008C3B51" w:rsidRPr="00A16B3D" w:rsidRDefault="008C3B51" w:rsidP="008C3B51">
      <w:pPr>
        <w:pStyle w:val="ActHead5"/>
      </w:pPr>
      <w:bookmarkStart w:id="9" w:name="_Toc86673549"/>
      <w:r w:rsidRPr="00A16B3D">
        <w:rPr>
          <w:rStyle w:val="CharSectno"/>
        </w:rPr>
        <w:t>5</w:t>
      </w:r>
      <w:r w:rsidRPr="00A16B3D">
        <w:t xml:space="preserve">  Definitions</w:t>
      </w:r>
      <w:bookmarkEnd w:id="9"/>
    </w:p>
    <w:p w14:paraId="236E0F16" w14:textId="77777777" w:rsidR="008C3B51" w:rsidRPr="00A16B3D" w:rsidRDefault="008C3B51" w:rsidP="008C3B51">
      <w:pPr>
        <w:pStyle w:val="subsection"/>
      </w:pPr>
      <w:r w:rsidRPr="00A16B3D">
        <w:tab/>
      </w:r>
      <w:r w:rsidRPr="00A16B3D">
        <w:tab/>
        <w:t>In this determination:</w:t>
      </w:r>
    </w:p>
    <w:p w14:paraId="50457444" w14:textId="6B197D68" w:rsidR="008C3B51" w:rsidRPr="00A16B3D" w:rsidRDefault="00170185" w:rsidP="008C3B51">
      <w:pPr>
        <w:pStyle w:val="Definition"/>
      </w:pPr>
      <w:r w:rsidRPr="00A16B3D">
        <w:rPr>
          <w:b/>
          <w:i/>
        </w:rPr>
        <w:t>Australian Public Service Commission</w:t>
      </w:r>
      <w:r w:rsidR="008C3B51" w:rsidRPr="00A16B3D">
        <w:rPr>
          <w:b/>
          <w:i/>
        </w:rPr>
        <w:t xml:space="preserve"> Enterprise Agreement</w:t>
      </w:r>
      <w:r w:rsidR="008C3B51" w:rsidRPr="00A16B3D">
        <w:t xml:space="preserve"> means the enterprise agreement approved by the Fair Work Commission on </w:t>
      </w:r>
      <w:r w:rsidRPr="00A16B3D">
        <w:t>31 October 2018</w:t>
      </w:r>
      <w:r w:rsidR="008C3B51" w:rsidRPr="00A16B3D">
        <w:t xml:space="preserve"> and known as the </w:t>
      </w:r>
      <w:r w:rsidRPr="00A16B3D">
        <w:t>Australian Public Service Commission Enterprise Agreement 2018-21</w:t>
      </w:r>
      <w:r w:rsidR="008C3B51" w:rsidRPr="00A16B3D">
        <w:t>.</w:t>
      </w:r>
    </w:p>
    <w:p w14:paraId="138A342A" w14:textId="4B395C21" w:rsidR="008C3B51" w:rsidRPr="00A16B3D" w:rsidRDefault="008C3B51" w:rsidP="008C3B51">
      <w:pPr>
        <w:pStyle w:val="ActHead5"/>
      </w:pPr>
      <w:bookmarkStart w:id="10" w:name="_Toc86673550"/>
      <w:r w:rsidRPr="00A16B3D">
        <w:rPr>
          <w:rStyle w:val="CharSectno"/>
        </w:rPr>
        <w:t>6</w:t>
      </w:r>
      <w:r w:rsidRPr="00A16B3D">
        <w:t xml:space="preserve">  Purpose</w:t>
      </w:r>
      <w:bookmarkEnd w:id="10"/>
    </w:p>
    <w:p w14:paraId="37FFF278" w14:textId="4DD6AE6D" w:rsidR="008C3B51" w:rsidRPr="00A16B3D" w:rsidRDefault="008C3B51" w:rsidP="008C3B51">
      <w:pPr>
        <w:pStyle w:val="subsection"/>
      </w:pPr>
      <w:r w:rsidRPr="00A16B3D">
        <w:tab/>
      </w:r>
      <w:r w:rsidRPr="00A16B3D">
        <w:tab/>
        <w:t xml:space="preserve">The purpose of this </w:t>
      </w:r>
      <w:r w:rsidR="00810C62" w:rsidRPr="00A16B3D">
        <w:t>d</w:t>
      </w:r>
      <w:r w:rsidRPr="00A16B3D">
        <w:t xml:space="preserve">etermination is to adjust employees’ salaries and allowances for which they are eligible under the terms of the </w:t>
      </w:r>
      <w:r w:rsidR="00170185" w:rsidRPr="00A16B3D">
        <w:t>Australian Public Service Commission</w:t>
      </w:r>
      <w:r w:rsidRPr="00A16B3D">
        <w:t xml:space="preserve"> Enterprise Agreement.</w:t>
      </w:r>
    </w:p>
    <w:p w14:paraId="7105BCCF" w14:textId="343B7A56" w:rsidR="008C3B51" w:rsidRPr="00A16B3D" w:rsidRDefault="008C3B51" w:rsidP="008C3B51">
      <w:pPr>
        <w:pStyle w:val="ActHead5"/>
      </w:pPr>
      <w:bookmarkStart w:id="11" w:name="_Toc86673551"/>
      <w:r w:rsidRPr="00A16B3D">
        <w:rPr>
          <w:rStyle w:val="CharSectno"/>
        </w:rPr>
        <w:t>7</w:t>
      </w:r>
      <w:r w:rsidRPr="00A16B3D">
        <w:t xml:space="preserve">  Period of operation</w:t>
      </w:r>
      <w:bookmarkEnd w:id="11"/>
    </w:p>
    <w:p w14:paraId="04293B87" w14:textId="77777777" w:rsidR="008C3B51" w:rsidRPr="00A16B3D" w:rsidRDefault="008C3B51" w:rsidP="008C3B51">
      <w:pPr>
        <w:pStyle w:val="subsection"/>
      </w:pPr>
      <w:r w:rsidRPr="00A16B3D">
        <w:tab/>
      </w:r>
      <w:r w:rsidRPr="00A16B3D">
        <w:tab/>
        <w:t>This determination is in force for the period:</w:t>
      </w:r>
    </w:p>
    <w:p w14:paraId="3CDD53EE" w14:textId="77777777" w:rsidR="008C3B51" w:rsidRPr="00A16B3D" w:rsidRDefault="008C3B51" w:rsidP="008C3B51">
      <w:pPr>
        <w:pStyle w:val="paragraph"/>
      </w:pPr>
      <w:r w:rsidRPr="00A16B3D">
        <w:tab/>
        <w:t>(a)</w:t>
      </w:r>
      <w:r w:rsidRPr="00A16B3D">
        <w:tab/>
        <w:t>beginning at the start of the day this determination commences; and</w:t>
      </w:r>
    </w:p>
    <w:p w14:paraId="11E9998C" w14:textId="77777777" w:rsidR="008C3B51" w:rsidRPr="00A16B3D" w:rsidRDefault="008C3B51" w:rsidP="008C3B51">
      <w:pPr>
        <w:pStyle w:val="paragraph"/>
      </w:pPr>
      <w:r w:rsidRPr="00A16B3D">
        <w:tab/>
        <w:t>(b)</w:t>
      </w:r>
      <w:r w:rsidRPr="00A16B3D">
        <w:tab/>
        <w:t>ending at the earlier of the following:</w:t>
      </w:r>
    </w:p>
    <w:p w14:paraId="49B4394B" w14:textId="0CB63B11" w:rsidR="008C3B51" w:rsidRPr="00A16B3D" w:rsidRDefault="008C3B51" w:rsidP="008C3B51">
      <w:pPr>
        <w:pStyle w:val="paragraphsub"/>
      </w:pPr>
      <w:r w:rsidRPr="00A16B3D">
        <w:tab/>
        <w:t>(i)</w:t>
      </w:r>
      <w:r w:rsidRPr="00A16B3D">
        <w:tab/>
        <w:t xml:space="preserve">the start of the day that an enterprise agreement made in accordance with the </w:t>
      </w:r>
      <w:r w:rsidRPr="00A16B3D">
        <w:rPr>
          <w:i/>
        </w:rPr>
        <w:t>Fair Work Act 2009</w:t>
      </w:r>
      <w:r w:rsidRPr="00A16B3D">
        <w:t xml:space="preserve"> that covers the employees and replaces the </w:t>
      </w:r>
      <w:r w:rsidR="004F0D60" w:rsidRPr="00A16B3D">
        <w:t>Australian Public Service Commission</w:t>
      </w:r>
      <w:r w:rsidRPr="00A16B3D">
        <w:t xml:space="preserve"> Enterprise Agreement commences operation;</w:t>
      </w:r>
    </w:p>
    <w:p w14:paraId="2206DD3F" w14:textId="2FFDC4BB" w:rsidR="008C3B51" w:rsidRPr="00A16B3D" w:rsidRDefault="008C3B51" w:rsidP="008C3B51">
      <w:pPr>
        <w:pStyle w:val="paragraphsub"/>
      </w:pPr>
      <w:r w:rsidRPr="00A16B3D">
        <w:tab/>
        <w:t>(ii)</w:t>
      </w:r>
      <w:r w:rsidRPr="00A16B3D">
        <w:tab/>
        <w:t xml:space="preserve">the start of the day that another determination under </w:t>
      </w:r>
      <w:r w:rsidR="00FC458D" w:rsidRPr="00A16B3D">
        <w:t>subsection 2</w:t>
      </w:r>
      <w:r w:rsidRPr="00A16B3D">
        <w:t xml:space="preserve">4(1) of the </w:t>
      </w:r>
      <w:r w:rsidRPr="00A16B3D">
        <w:rPr>
          <w:i/>
        </w:rPr>
        <w:t>Public Service Act</w:t>
      </w:r>
      <w:bookmarkStart w:id="12" w:name="BK_S3P1L30C43"/>
      <w:bookmarkEnd w:id="12"/>
      <w:r w:rsidRPr="00A16B3D">
        <w:rPr>
          <w:i/>
        </w:rPr>
        <w:t xml:space="preserve"> 1999</w:t>
      </w:r>
      <w:r w:rsidRPr="00A16B3D">
        <w:t xml:space="preserve"> that applies to the employees and revokes this determination comes into force.</w:t>
      </w:r>
    </w:p>
    <w:p w14:paraId="7C627C0C" w14:textId="3C28191D" w:rsidR="008C3B51" w:rsidRPr="00A16B3D" w:rsidRDefault="008C3B51" w:rsidP="008C3B51">
      <w:pPr>
        <w:pStyle w:val="ActHead5"/>
      </w:pPr>
      <w:bookmarkStart w:id="13" w:name="_Toc86673552"/>
      <w:r w:rsidRPr="00A16B3D">
        <w:rPr>
          <w:rStyle w:val="CharSectno"/>
        </w:rPr>
        <w:lastRenderedPageBreak/>
        <w:t>8</w:t>
      </w:r>
      <w:r w:rsidRPr="00A16B3D">
        <w:t xml:space="preserve">  First annual adjustment of salary and allowances</w:t>
      </w:r>
      <w:bookmarkEnd w:id="13"/>
    </w:p>
    <w:p w14:paraId="0126269E" w14:textId="46419D6A" w:rsidR="008C3B51" w:rsidRPr="00A16B3D" w:rsidRDefault="008C3B51" w:rsidP="008C3B51">
      <w:pPr>
        <w:pStyle w:val="subsection"/>
      </w:pPr>
      <w:r w:rsidRPr="00A16B3D">
        <w:tab/>
        <w:t>(1)</w:t>
      </w:r>
      <w:r w:rsidRPr="00A16B3D">
        <w:tab/>
        <w:t xml:space="preserve">Employees’ salaries are </w:t>
      </w:r>
      <w:r w:rsidR="00FF4EA4" w:rsidRPr="00A16B3D">
        <w:t>adjust</w:t>
      </w:r>
      <w:r w:rsidRPr="00A16B3D">
        <w:t xml:space="preserve">ed by </w:t>
      </w:r>
      <w:r w:rsidR="004F0D60" w:rsidRPr="00A16B3D">
        <w:t>1.9</w:t>
      </w:r>
      <w:r w:rsidRPr="00A16B3D">
        <w:t xml:space="preserve">%, with effect </w:t>
      </w:r>
      <w:r w:rsidR="00813138" w:rsidRPr="00A16B3D">
        <w:t>from</w:t>
      </w:r>
      <w:r w:rsidRPr="00A16B3D">
        <w:t xml:space="preserve"> </w:t>
      </w:r>
      <w:r w:rsidR="00CD4974">
        <w:t>Monday, 8 </w:t>
      </w:r>
      <w:r w:rsidR="004F0D60" w:rsidRPr="00A16B3D">
        <w:t>November 2021</w:t>
      </w:r>
      <w:r w:rsidRPr="00A16B3D">
        <w:t>.</w:t>
      </w:r>
    </w:p>
    <w:p w14:paraId="2FA42DE7" w14:textId="697D6DC7" w:rsidR="008C3B51" w:rsidRPr="00A16B3D" w:rsidRDefault="008C3B51" w:rsidP="008C3B51">
      <w:pPr>
        <w:pStyle w:val="subsection"/>
      </w:pPr>
      <w:r w:rsidRPr="00A16B3D">
        <w:tab/>
        <w:t>(2)</w:t>
      </w:r>
      <w:r w:rsidRPr="00A16B3D">
        <w:tab/>
        <w:t xml:space="preserve">Each </w:t>
      </w:r>
      <w:r w:rsidR="00FF4EA4" w:rsidRPr="00A16B3D">
        <w:t>adjustment</w:t>
      </w:r>
      <w:r w:rsidRPr="00A16B3D">
        <w:t xml:space="preserve"> is to be calculated based on the salary immediately before the </w:t>
      </w:r>
      <w:r w:rsidR="00FF4EA4" w:rsidRPr="00A16B3D">
        <w:t>adjustment</w:t>
      </w:r>
      <w:r w:rsidR="00D97F93" w:rsidRPr="00A16B3D">
        <w:t xml:space="preserve"> under subsection (1)</w:t>
      </w:r>
      <w:r w:rsidRPr="00A16B3D">
        <w:t>.</w:t>
      </w:r>
    </w:p>
    <w:p w14:paraId="4881BABB" w14:textId="7712A3BB" w:rsidR="00D05858" w:rsidRPr="00A16B3D" w:rsidRDefault="00D05858" w:rsidP="00D05858">
      <w:pPr>
        <w:pStyle w:val="subsection"/>
      </w:pPr>
      <w:r w:rsidRPr="00A16B3D">
        <w:tab/>
        <w:t>(3)</w:t>
      </w:r>
      <w:r w:rsidRPr="00A16B3D">
        <w:tab/>
      </w:r>
      <w:r w:rsidR="004F0D60" w:rsidRPr="00A16B3D">
        <w:t>First Aid, Departmental Liaison Officer and work outside standard bandwidth</w:t>
      </w:r>
      <w:r w:rsidRPr="00A16B3D">
        <w:t xml:space="preserve"> allowance</w:t>
      </w:r>
      <w:r w:rsidR="004F0D60" w:rsidRPr="00A16B3D">
        <w:t>s</w:t>
      </w:r>
      <w:r w:rsidRPr="00A16B3D">
        <w:t xml:space="preserve"> are adjusted by the same percentage as salaries, with effect </w:t>
      </w:r>
      <w:r w:rsidR="00813138" w:rsidRPr="00A16B3D">
        <w:t>from</w:t>
      </w:r>
      <w:r w:rsidRPr="00A16B3D">
        <w:t xml:space="preserve"> </w:t>
      </w:r>
      <w:r w:rsidR="004F0D60" w:rsidRPr="00A16B3D">
        <w:t>Monday, 8 November 2021</w:t>
      </w:r>
      <w:r w:rsidRPr="00A16B3D">
        <w:t>.</w:t>
      </w:r>
    </w:p>
    <w:p w14:paraId="33E565AC" w14:textId="77777777" w:rsidR="00D05858" w:rsidRPr="00A16B3D" w:rsidRDefault="00D05858" w:rsidP="00D05858">
      <w:pPr>
        <w:pStyle w:val="subsection"/>
      </w:pPr>
      <w:r w:rsidRPr="00A16B3D">
        <w:tab/>
        <w:t>(4)</w:t>
      </w:r>
      <w:r w:rsidRPr="00A16B3D">
        <w:tab/>
        <w:t xml:space="preserve">Each adjustment of an allowance is to be calculated based on the allowance immediately before the adjustment under </w:t>
      </w:r>
      <w:r w:rsidR="00FC458D" w:rsidRPr="00A16B3D">
        <w:t>subsection (</w:t>
      </w:r>
      <w:r w:rsidRPr="00A16B3D">
        <w:t>3).</w:t>
      </w:r>
    </w:p>
    <w:p w14:paraId="1CF556C8" w14:textId="33D00451" w:rsidR="00D05858" w:rsidRPr="00A16B3D" w:rsidRDefault="00D05858" w:rsidP="004F0D60">
      <w:pPr>
        <w:pStyle w:val="subsection"/>
      </w:pPr>
      <w:r w:rsidRPr="00A16B3D">
        <w:tab/>
        <w:t>(5)</w:t>
      </w:r>
      <w:r w:rsidRPr="00A16B3D">
        <w:tab/>
      </w:r>
      <w:r w:rsidR="00FC458D" w:rsidRPr="00A16B3D">
        <w:t>Schedule 1</w:t>
      </w:r>
      <w:r w:rsidR="004F0D60" w:rsidRPr="00A16B3D">
        <w:t xml:space="preserve"> has effect.</w:t>
      </w:r>
    </w:p>
    <w:p w14:paraId="0B0EEC29" w14:textId="33A0F182" w:rsidR="008C3B51" w:rsidRPr="00A16B3D" w:rsidRDefault="008C3B51" w:rsidP="008C3B51">
      <w:pPr>
        <w:pStyle w:val="ActHead5"/>
      </w:pPr>
      <w:bookmarkStart w:id="14" w:name="_Toc86673553"/>
      <w:r w:rsidRPr="00A16B3D">
        <w:rPr>
          <w:rStyle w:val="CharSectno"/>
        </w:rPr>
        <w:t>9</w:t>
      </w:r>
      <w:r w:rsidRPr="00A16B3D">
        <w:t xml:space="preserve">  Second annual adjustment of salary and allowances</w:t>
      </w:r>
      <w:bookmarkEnd w:id="14"/>
    </w:p>
    <w:p w14:paraId="7E3254EC" w14:textId="77777777" w:rsidR="007F78F3" w:rsidRDefault="00E95464" w:rsidP="007F78F3">
      <w:pPr>
        <w:pStyle w:val="subsection"/>
        <w:numPr>
          <w:ilvl w:val="0"/>
          <w:numId w:val="28"/>
        </w:numPr>
      </w:pPr>
      <w:r w:rsidRPr="00A16B3D">
        <w:tab/>
      </w:r>
      <w:r w:rsidR="007F78F3">
        <w:t xml:space="preserve">Employees’ salaries are </w:t>
      </w:r>
      <w:r w:rsidR="007F78F3" w:rsidRPr="00FF4EA4">
        <w:t>adjusted</w:t>
      </w:r>
      <w:r w:rsidR="007F78F3">
        <w:t xml:space="preserve"> by 3% with effect on 8 November 2022.</w:t>
      </w:r>
    </w:p>
    <w:p w14:paraId="6BF0E05C" w14:textId="77777777" w:rsidR="007F78F3" w:rsidRDefault="007F78F3" w:rsidP="007F78F3">
      <w:pPr>
        <w:pStyle w:val="subsection"/>
      </w:pPr>
      <w:r>
        <w:tab/>
        <w:t>(2)</w:t>
      </w:r>
      <w:r>
        <w:tab/>
        <w:t xml:space="preserve">Each adjustment </w:t>
      </w:r>
      <w:r w:rsidRPr="00A51220">
        <w:t xml:space="preserve">is to be calculated based on the salary immediately before the </w:t>
      </w:r>
      <w:r>
        <w:t>adjustment under subsection (1).</w:t>
      </w:r>
    </w:p>
    <w:p w14:paraId="12DC28BA" w14:textId="77777777" w:rsidR="007F78F3" w:rsidRDefault="007F78F3" w:rsidP="007F78F3">
      <w:pPr>
        <w:pStyle w:val="subsection"/>
      </w:pPr>
      <w:r>
        <w:tab/>
        <w:t>(3)</w:t>
      </w:r>
      <w:r>
        <w:tab/>
      </w:r>
      <w:r w:rsidRPr="00A16B3D">
        <w:t xml:space="preserve">First Aid, Departmental Liaison Officer and work outside standard bandwidth allowances are to be adjusted by the same percentage as salaries, with effect </w:t>
      </w:r>
      <w:r>
        <w:t>on</w:t>
      </w:r>
      <w:r w:rsidRPr="00A16B3D">
        <w:t xml:space="preserve"> 8</w:t>
      </w:r>
      <w:r>
        <w:t> </w:t>
      </w:r>
      <w:r w:rsidRPr="00A16B3D">
        <w:t>November 202</w:t>
      </w:r>
      <w:r>
        <w:t>2.</w:t>
      </w:r>
    </w:p>
    <w:p w14:paraId="2313326D" w14:textId="77777777" w:rsidR="007F78F3" w:rsidRDefault="007F78F3" w:rsidP="007F78F3">
      <w:pPr>
        <w:pStyle w:val="subsection"/>
      </w:pPr>
      <w:r>
        <w:tab/>
        <w:t>(4)</w:t>
      </w:r>
      <w:r>
        <w:tab/>
        <w:t xml:space="preserve">Each adjustment of an allowance </w:t>
      </w:r>
      <w:r w:rsidRPr="00A51220">
        <w:t xml:space="preserve">is to be calculated based on the </w:t>
      </w:r>
      <w:r>
        <w:t>allowance</w:t>
      </w:r>
      <w:r w:rsidRPr="00A51220">
        <w:t xml:space="preserve"> immediately before the </w:t>
      </w:r>
      <w:r>
        <w:t>adjustment under subsection (3).</w:t>
      </w:r>
    </w:p>
    <w:p w14:paraId="328244AF" w14:textId="77777777" w:rsidR="007F78F3" w:rsidRDefault="007F78F3" w:rsidP="007F78F3">
      <w:pPr>
        <w:pStyle w:val="subsection"/>
      </w:pPr>
      <w:r>
        <w:tab/>
      </w:r>
      <w:r w:rsidRPr="008B39EB">
        <w:t>(5)</w:t>
      </w:r>
      <w:r w:rsidRPr="008B39EB">
        <w:tab/>
        <w:t>Schedule 2 has effect</w:t>
      </w:r>
      <w:r>
        <w:t>.</w:t>
      </w:r>
    </w:p>
    <w:p w14:paraId="4A91B32F" w14:textId="77777777" w:rsidR="007F78F3" w:rsidRDefault="007F78F3" w:rsidP="007F78F3">
      <w:pPr>
        <w:pStyle w:val="subsection"/>
      </w:pPr>
      <w:r>
        <w:tab/>
      </w:r>
      <w:r w:rsidRPr="008B39EB">
        <w:t>(</w:t>
      </w:r>
      <w:r>
        <w:t>6</w:t>
      </w:r>
      <w:r w:rsidRPr="008B39EB">
        <w:t>)</w:t>
      </w:r>
      <w:r w:rsidRPr="008B39EB">
        <w:tab/>
      </w:r>
      <w:r>
        <w:t xml:space="preserve">Employees who have had their salary maintained above the relevant salary range published in Column 2 of Schedule 2 for their classification (consistent with clause 38 of the </w:t>
      </w:r>
      <w:r w:rsidRPr="003D247A">
        <w:t xml:space="preserve">Australian Public Service </w:t>
      </w:r>
      <w:r>
        <w:t xml:space="preserve">Commission </w:t>
      </w:r>
      <w:r w:rsidRPr="003D247A">
        <w:t>Enterprise Agreement</w:t>
      </w:r>
      <w:r>
        <w:t>), will receive the adjustment under subsection (1).</w:t>
      </w:r>
    </w:p>
    <w:p w14:paraId="088219A2" w14:textId="6610DD76" w:rsidR="00D05858" w:rsidRPr="00A16B3D" w:rsidRDefault="007F78F3" w:rsidP="007F78F3">
      <w:pPr>
        <w:pStyle w:val="subsection"/>
        <w:numPr>
          <w:ilvl w:val="0"/>
          <w:numId w:val="30"/>
        </w:numPr>
      </w:pPr>
      <w:r w:rsidRPr="004B594C">
        <w:tab/>
      </w:r>
      <w:r w:rsidRPr="001454AB">
        <w:t>This section and Schedule 2 have effect despite section 8 and</w:t>
      </w:r>
      <w:r>
        <w:t xml:space="preserve"> </w:t>
      </w:r>
      <w:r w:rsidR="00FC458D" w:rsidRPr="00A16B3D">
        <w:t>Schedule </w:t>
      </w:r>
      <w:r>
        <w:t>1</w:t>
      </w:r>
      <w:r w:rsidR="00D05858" w:rsidRPr="00A16B3D">
        <w:t>.</w:t>
      </w:r>
    </w:p>
    <w:p w14:paraId="6BA585A4" w14:textId="77777777" w:rsidR="007F78F3" w:rsidRDefault="007F78F3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bookmarkStart w:id="15" w:name="_Toc86673554"/>
      <w:r>
        <w:rPr>
          <w:rStyle w:val="CharSectno"/>
        </w:rPr>
        <w:br w:type="page"/>
      </w:r>
    </w:p>
    <w:p w14:paraId="5888886E" w14:textId="493404B6" w:rsidR="00FF4EA4" w:rsidRPr="00A16B3D" w:rsidRDefault="00505230" w:rsidP="0078670F">
      <w:pPr>
        <w:pStyle w:val="ActHead5"/>
      </w:pPr>
      <w:r w:rsidRPr="00A16B3D">
        <w:rPr>
          <w:rStyle w:val="CharSectno"/>
        </w:rPr>
        <w:lastRenderedPageBreak/>
        <w:t>10</w:t>
      </w:r>
      <w:r w:rsidRPr="00A16B3D">
        <w:t xml:space="preserve">  Third annual adjustment of salary and allowances</w:t>
      </w:r>
      <w:bookmarkEnd w:id="15"/>
    </w:p>
    <w:p w14:paraId="14B915CB" w14:textId="04515E00" w:rsidR="00EB011D" w:rsidRPr="00A16B3D" w:rsidRDefault="009258EE" w:rsidP="008A6CA1">
      <w:pPr>
        <w:pStyle w:val="subsection"/>
        <w:numPr>
          <w:ilvl w:val="0"/>
          <w:numId w:val="27"/>
        </w:numPr>
      </w:pPr>
      <w:r w:rsidRPr="00A16B3D">
        <w:tab/>
      </w:r>
      <w:r w:rsidR="004F716A" w:rsidRPr="00A16B3D">
        <w:t xml:space="preserve">Employees’ salaries are to be adjusted by </w:t>
      </w:r>
      <w:r w:rsidR="00EB011D" w:rsidRPr="00A16B3D">
        <w:t xml:space="preserve">X% with effect from </w:t>
      </w:r>
      <w:r w:rsidR="00CD4974">
        <w:t>Wednesday, 8 </w:t>
      </w:r>
      <w:r w:rsidR="0078670F" w:rsidRPr="00A16B3D">
        <w:t>November 2023</w:t>
      </w:r>
      <w:r w:rsidR="00EB011D" w:rsidRPr="00A16B3D">
        <w:t>.</w:t>
      </w:r>
    </w:p>
    <w:p w14:paraId="08E6C1A0" w14:textId="6A1C1162" w:rsidR="004F716A" w:rsidRPr="00A16B3D" w:rsidRDefault="00EB011D" w:rsidP="008A6CA1">
      <w:pPr>
        <w:pStyle w:val="notetext"/>
        <w:ind w:left="1440" w:hanging="690"/>
      </w:pPr>
      <w:r w:rsidRPr="00A16B3D">
        <w:t xml:space="preserve">Note: </w:t>
      </w:r>
      <w:r w:rsidRPr="00A16B3D">
        <w:tab/>
        <w:t xml:space="preserve">The applicable percentage adjustment in salary will be inserted in Year </w:t>
      </w:r>
      <w:r w:rsidR="00640794" w:rsidRPr="00A16B3D">
        <w:t>3</w:t>
      </w:r>
      <w:r w:rsidRPr="00A16B3D">
        <w:t xml:space="preserve"> in line with the most recently published annual June Private Sector WPI% as </w:t>
      </w:r>
      <w:r w:rsidR="0093344D" w:rsidRPr="00A16B3D">
        <w:t>described in the Public Sector Workplace Relations Policy 2020.</w:t>
      </w:r>
    </w:p>
    <w:p w14:paraId="179ECC8D" w14:textId="77777777" w:rsidR="004F716A" w:rsidRPr="00A16B3D" w:rsidRDefault="004F716A" w:rsidP="004F716A">
      <w:pPr>
        <w:pStyle w:val="subsection"/>
      </w:pPr>
      <w:r w:rsidRPr="00A16B3D">
        <w:tab/>
        <w:t>(2)</w:t>
      </w:r>
      <w:r w:rsidRPr="00A16B3D">
        <w:tab/>
        <w:t xml:space="preserve">Each adjustment is to be calculated based on the salary immediately before the adjustment under </w:t>
      </w:r>
      <w:r w:rsidR="00FC458D" w:rsidRPr="00A16B3D">
        <w:t>subsection (</w:t>
      </w:r>
      <w:r w:rsidRPr="00A16B3D">
        <w:t>1).</w:t>
      </w:r>
    </w:p>
    <w:p w14:paraId="421A0441" w14:textId="48B4DFC9" w:rsidR="004F716A" w:rsidRPr="00A16B3D" w:rsidRDefault="004F716A" w:rsidP="004F716A">
      <w:pPr>
        <w:pStyle w:val="subsection"/>
      </w:pPr>
      <w:r w:rsidRPr="00A16B3D">
        <w:tab/>
        <w:t>(</w:t>
      </w:r>
      <w:r w:rsidR="00EA30DB" w:rsidRPr="00A16B3D">
        <w:t>3</w:t>
      </w:r>
      <w:r w:rsidRPr="00A16B3D">
        <w:t>)</w:t>
      </w:r>
      <w:r w:rsidRPr="00A16B3D">
        <w:tab/>
      </w:r>
      <w:r w:rsidR="00CC1A12" w:rsidRPr="00A16B3D">
        <w:t xml:space="preserve">First Aid, Departmental Liaison Officer and work outside standard bandwidth </w:t>
      </w:r>
      <w:r w:rsidRPr="00A16B3D">
        <w:t>allowance</w:t>
      </w:r>
      <w:r w:rsidR="00CC1A12" w:rsidRPr="00A16B3D">
        <w:t>s</w:t>
      </w:r>
      <w:r w:rsidRPr="00A16B3D">
        <w:t xml:space="preserve"> are </w:t>
      </w:r>
      <w:r w:rsidR="003559AF" w:rsidRPr="00A16B3D">
        <w:t xml:space="preserve">to be </w:t>
      </w:r>
      <w:r w:rsidRPr="00A16B3D">
        <w:t xml:space="preserve">adjusted by the same percentage as salaries, with effect </w:t>
      </w:r>
      <w:r w:rsidR="00813138" w:rsidRPr="00A16B3D">
        <w:t>from</w:t>
      </w:r>
      <w:r w:rsidRPr="00A16B3D">
        <w:t xml:space="preserve"> the </w:t>
      </w:r>
      <w:r w:rsidR="00CC1A12" w:rsidRPr="00A16B3D">
        <w:t>Wednesday, 8 November 2023</w:t>
      </w:r>
      <w:r w:rsidRPr="00A16B3D">
        <w:t>.</w:t>
      </w:r>
    </w:p>
    <w:p w14:paraId="7B2212F1" w14:textId="77777777" w:rsidR="00EA30DB" w:rsidRPr="00A16B3D" w:rsidRDefault="00EA30DB" w:rsidP="00EA30DB">
      <w:pPr>
        <w:pStyle w:val="subsection"/>
      </w:pPr>
      <w:r w:rsidRPr="00A16B3D">
        <w:tab/>
        <w:t>(4)</w:t>
      </w:r>
      <w:r w:rsidRPr="00A16B3D">
        <w:tab/>
        <w:t xml:space="preserve">Each adjustment of an allowance is to be calculated based on the allowance immediately before the adjustment under </w:t>
      </w:r>
      <w:r w:rsidR="00FC458D" w:rsidRPr="00A16B3D">
        <w:t>subsection (</w:t>
      </w:r>
      <w:r w:rsidRPr="00A16B3D">
        <w:t>3).</w:t>
      </w:r>
    </w:p>
    <w:p w14:paraId="09118C2C" w14:textId="77777777" w:rsidR="00EA30DB" w:rsidRPr="00A16B3D" w:rsidRDefault="00EA30DB" w:rsidP="00EA30DB">
      <w:pPr>
        <w:pStyle w:val="subsection"/>
      </w:pPr>
      <w:r w:rsidRPr="00A16B3D">
        <w:tab/>
        <w:t>(5)</w:t>
      </w:r>
      <w:r w:rsidRPr="00A16B3D">
        <w:tab/>
      </w:r>
      <w:r w:rsidR="00FC458D" w:rsidRPr="00A16B3D">
        <w:t>Schedule 3</w:t>
      </w:r>
      <w:r w:rsidRPr="00A16B3D">
        <w:t xml:space="preserve"> </w:t>
      </w:r>
      <w:r w:rsidR="003559AF" w:rsidRPr="00A16B3D">
        <w:t>is to be changed to reflect the adjustments</w:t>
      </w:r>
      <w:r w:rsidRPr="00A16B3D">
        <w:t>.</w:t>
      </w:r>
    </w:p>
    <w:p w14:paraId="27E7C842" w14:textId="1B18596C" w:rsidR="008C3B51" w:rsidRPr="00A16B3D" w:rsidRDefault="00FC458D" w:rsidP="00ED2696">
      <w:pPr>
        <w:pStyle w:val="ActHead1"/>
        <w:pageBreakBefore/>
      </w:pPr>
      <w:bookmarkStart w:id="16" w:name="_Toc86673555"/>
      <w:r w:rsidRPr="00A16B3D">
        <w:rPr>
          <w:rStyle w:val="CharChapNo"/>
        </w:rPr>
        <w:lastRenderedPageBreak/>
        <w:t>Schedule 1</w:t>
      </w:r>
      <w:r w:rsidR="00ED2696" w:rsidRPr="00A16B3D">
        <w:t>—</w:t>
      </w:r>
      <w:bookmarkStart w:id="17" w:name="BK_S3P4L1C12"/>
      <w:bookmarkEnd w:id="17"/>
      <w:r w:rsidR="003B6627" w:rsidRPr="00A16B3D">
        <w:t>First annual adjustment—</w:t>
      </w:r>
      <w:r w:rsidR="00ED2696" w:rsidRPr="00A16B3D">
        <w:rPr>
          <w:rStyle w:val="CharChapText"/>
        </w:rPr>
        <w:t xml:space="preserve">Salary </w:t>
      </w:r>
      <w:r w:rsidR="00ED2696" w:rsidRPr="002A3004">
        <w:rPr>
          <w:rStyle w:val="CharChapText"/>
        </w:rPr>
        <w:t>and allowances</w:t>
      </w:r>
      <w:r w:rsidR="00ED2696" w:rsidRPr="00A16B3D">
        <w:rPr>
          <w:rStyle w:val="CharChapText"/>
        </w:rPr>
        <w:t xml:space="preserve"> </w:t>
      </w:r>
      <w:r w:rsidR="003B6627" w:rsidRPr="00A16B3D">
        <w:rPr>
          <w:rStyle w:val="CharChapText"/>
        </w:rPr>
        <w:t>from</w:t>
      </w:r>
      <w:r w:rsidR="00ED2696" w:rsidRPr="00A16B3D">
        <w:rPr>
          <w:rStyle w:val="CharChapText"/>
        </w:rPr>
        <w:t xml:space="preserve"> </w:t>
      </w:r>
      <w:r w:rsidR="00191BB0" w:rsidRPr="002A3004">
        <w:rPr>
          <w:rStyle w:val="CharChapText"/>
        </w:rPr>
        <w:t>Monday, 8 November 2021</w:t>
      </w:r>
      <w:bookmarkEnd w:id="16"/>
      <w:r w:rsidR="00191BB0" w:rsidRPr="002A3004">
        <w:rPr>
          <w:rStyle w:val="CharChapText"/>
        </w:rPr>
        <w:t xml:space="preserve"> </w:t>
      </w:r>
    </w:p>
    <w:p w14:paraId="7E1DF4B9" w14:textId="77777777" w:rsidR="00ED2696" w:rsidRPr="00A16B3D" w:rsidRDefault="00ED2696" w:rsidP="00ED2696">
      <w:pPr>
        <w:pStyle w:val="Header"/>
      </w:pPr>
      <w:r w:rsidRPr="00A16B3D">
        <w:rPr>
          <w:rStyle w:val="CharPartNo"/>
        </w:rPr>
        <w:t xml:space="preserve"> </w:t>
      </w:r>
      <w:r w:rsidRPr="00A16B3D">
        <w:rPr>
          <w:rStyle w:val="CharPartText"/>
        </w:rPr>
        <w:t xml:space="preserve"> </w:t>
      </w:r>
    </w:p>
    <w:p w14:paraId="5E426115" w14:textId="0494D35A" w:rsidR="00ED2696" w:rsidRPr="00A16B3D" w:rsidRDefault="00ED2696" w:rsidP="00ED2696">
      <w:pPr>
        <w:pStyle w:val="Header"/>
      </w:pPr>
      <w:r w:rsidRPr="00A16B3D">
        <w:rPr>
          <w:rStyle w:val="CharDivNo"/>
        </w:rPr>
        <w:t xml:space="preserve"> </w:t>
      </w:r>
      <w:r w:rsidRPr="00A16B3D">
        <w:rPr>
          <w:rStyle w:val="CharDivText"/>
        </w:rPr>
        <w:t xml:space="preserve"> </w:t>
      </w:r>
    </w:p>
    <w:p w14:paraId="3393478F" w14:textId="0E49A8F5" w:rsidR="00ED2696" w:rsidRPr="00A16B3D" w:rsidRDefault="00ED2696" w:rsidP="00ED2696">
      <w:pPr>
        <w:pStyle w:val="ActHead5"/>
      </w:pPr>
      <w:bookmarkStart w:id="18" w:name="_Toc85568218"/>
      <w:bookmarkStart w:id="19" w:name="_Toc85568322"/>
      <w:bookmarkStart w:id="20" w:name="_Toc86673556"/>
      <w:r w:rsidRPr="00A16B3D">
        <w:rPr>
          <w:rStyle w:val="CharSectno"/>
        </w:rPr>
        <w:t>1</w:t>
      </w:r>
      <w:r w:rsidRPr="00A16B3D">
        <w:t xml:space="preserve">  Salary</w:t>
      </w:r>
      <w:bookmarkEnd w:id="18"/>
      <w:bookmarkEnd w:id="19"/>
      <w:bookmarkEnd w:id="20"/>
    </w:p>
    <w:p w14:paraId="342D0620" w14:textId="61B0FB51" w:rsidR="008C3B51" w:rsidRPr="00A16B3D" w:rsidRDefault="00ED2696" w:rsidP="008C3B51">
      <w:pPr>
        <w:pStyle w:val="subsection"/>
      </w:pPr>
      <w:r w:rsidRPr="00A16B3D">
        <w:tab/>
      </w:r>
      <w:r w:rsidRPr="00A16B3D">
        <w:tab/>
      </w:r>
      <w:r w:rsidR="00EB011D" w:rsidRPr="00A16B3D">
        <w:t>From</w:t>
      </w:r>
      <w:r w:rsidRPr="00A16B3D">
        <w:t xml:space="preserve"> </w:t>
      </w:r>
      <w:r w:rsidR="00CE5255" w:rsidRPr="002A3004">
        <w:t>Monday, 8 November 2021</w:t>
      </w:r>
      <w:r w:rsidRPr="00A16B3D">
        <w:t xml:space="preserve">, salary for an employee covered by column 1 of an item of the following table </w:t>
      </w:r>
      <w:r w:rsidR="0038279B" w:rsidRPr="00A16B3D">
        <w:t xml:space="preserve">at a pay point described in column 2 of the item </w:t>
      </w:r>
      <w:r w:rsidRPr="00A16B3D">
        <w:t xml:space="preserve">is payable at the rate </w:t>
      </w:r>
      <w:r w:rsidR="0038279B" w:rsidRPr="00A16B3D">
        <w:t xml:space="preserve">for that pay point </w:t>
      </w:r>
      <w:r w:rsidRPr="00A16B3D">
        <w:t xml:space="preserve">(the </w:t>
      </w:r>
      <w:r w:rsidRPr="00A16B3D">
        <w:rPr>
          <w:b/>
          <w:i/>
        </w:rPr>
        <w:t>new rate</w:t>
      </w:r>
      <w:r w:rsidRPr="00A16B3D">
        <w:t xml:space="preserve">) described in column </w:t>
      </w:r>
      <w:r w:rsidR="0038279B" w:rsidRPr="00A16B3D">
        <w:t>3</w:t>
      </w:r>
      <w:r w:rsidRPr="00A16B3D">
        <w:t xml:space="preserve"> of the table. </w:t>
      </w:r>
      <w:r w:rsidR="00631E1E" w:rsidRPr="00A16B3D">
        <w:t xml:space="preserve">This is an adjustment of </w:t>
      </w:r>
      <w:r w:rsidR="00CE5255" w:rsidRPr="002A3004">
        <w:t>1.9</w:t>
      </w:r>
      <w:r w:rsidR="00631E1E" w:rsidRPr="00A16B3D">
        <w:t xml:space="preserve">% under subsection 8(1) of this determination.  </w:t>
      </w:r>
    </w:p>
    <w:p w14:paraId="37177F2A" w14:textId="77777777" w:rsidR="00E34E4C" w:rsidRPr="00A16B3D" w:rsidRDefault="00E34E4C" w:rsidP="00E34E4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138"/>
        <w:gridCol w:w="2402"/>
        <w:gridCol w:w="2555"/>
        <w:gridCol w:w="2218"/>
      </w:tblGrid>
      <w:tr w:rsidR="00E34E4C" w:rsidRPr="00A16B3D" w14:paraId="21A4F0AE" w14:textId="77777777" w:rsidTr="00CD4974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763A3D" w14:textId="0229B0E5" w:rsidR="00E34E4C" w:rsidRPr="00A16B3D" w:rsidRDefault="00E34E4C" w:rsidP="00EC5BCA">
            <w:pPr>
              <w:pStyle w:val="TableHeading"/>
            </w:pPr>
            <w:r w:rsidRPr="00A16B3D">
              <w:t xml:space="preserve">Salary from </w:t>
            </w:r>
            <w:r w:rsidR="00EC5BCA">
              <w:t>Monday</w:t>
            </w:r>
            <w:r>
              <w:t>, 8 November 2021</w:t>
            </w:r>
          </w:p>
        </w:tc>
      </w:tr>
      <w:tr w:rsidR="00A16B3D" w:rsidRPr="00A16B3D" w14:paraId="7FCA5CEF" w14:textId="77777777" w:rsidTr="002C7BBC">
        <w:trPr>
          <w:trHeight w:val="1274"/>
          <w:tblHeader/>
        </w:trPr>
        <w:tc>
          <w:tcPr>
            <w:tcW w:w="11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F32AB3" w14:textId="77777777" w:rsidR="00A16B3D" w:rsidRPr="00A16B3D" w:rsidRDefault="00A16B3D" w:rsidP="00E95464">
            <w:pPr>
              <w:pStyle w:val="TableHeading"/>
            </w:pPr>
            <w:r w:rsidRPr="00A16B3D">
              <w:t>Item</w:t>
            </w:r>
          </w:p>
        </w:tc>
        <w:tc>
          <w:tcPr>
            <w:tcW w:w="2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BA0952" w14:textId="2C79F53A" w:rsidR="00A16B3D" w:rsidRPr="00A16B3D" w:rsidRDefault="00A16B3D" w:rsidP="00EB011D">
            <w:pPr>
              <w:pStyle w:val="TableHeading"/>
            </w:pPr>
            <w:r w:rsidRPr="00A16B3D">
              <w:t>Column 1</w:t>
            </w:r>
            <w:r w:rsidRPr="00A16B3D">
              <w:br/>
              <w:t>Salary Pay Point</w:t>
            </w:r>
          </w:p>
        </w:tc>
        <w:tc>
          <w:tcPr>
            <w:tcW w:w="25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043EAA" w14:textId="387444B9" w:rsidR="00A16B3D" w:rsidRPr="00A16B3D" w:rsidRDefault="00A16B3D" w:rsidP="00924763">
            <w:pPr>
              <w:pStyle w:val="TableHeading"/>
            </w:pPr>
            <w:r w:rsidRPr="00A16B3D">
              <w:t>Column 2</w:t>
            </w:r>
            <w:r w:rsidRPr="00A16B3D">
              <w:br/>
              <w:t>Salary amount applicable before commencement of this determination</w:t>
            </w:r>
          </w:p>
        </w:tc>
        <w:tc>
          <w:tcPr>
            <w:tcW w:w="22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E50295" w14:textId="6365FCDE" w:rsidR="00A16B3D" w:rsidRPr="00A16B3D" w:rsidRDefault="00A16B3D" w:rsidP="00197509">
            <w:pPr>
              <w:pStyle w:val="TableHeading"/>
            </w:pPr>
            <w:r w:rsidRPr="00A16B3D">
              <w:t>Column 3</w:t>
            </w:r>
            <w:r w:rsidRPr="00A16B3D">
              <w:br/>
              <w:t xml:space="preserve">Salary amount applicable from </w:t>
            </w:r>
            <w:r w:rsidRPr="002A3004">
              <w:t>Monday, 8 November 2021</w:t>
            </w:r>
          </w:p>
        </w:tc>
      </w:tr>
      <w:tr w:rsidR="00A16B3D" w:rsidRPr="00A16B3D" w14:paraId="11CD7017" w14:textId="77777777" w:rsidTr="002C7BBC">
        <w:trPr>
          <w:trHeight w:val="303"/>
        </w:trPr>
        <w:tc>
          <w:tcPr>
            <w:tcW w:w="1139" w:type="dxa"/>
            <w:tcBorders>
              <w:top w:val="single" w:sz="12" w:space="0" w:color="auto"/>
            </w:tcBorders>
            <w:shd w:val="clear" w:color="auto" w:fill="auto"/>
          </w:tcPr>
          <w:p w14:paraId="115C3670" w14:textId="77777777" w:rsidR="00A16B3D" w:rsidRPr="00A16B3D" w:rsidRDefault="00A16B3D" w:rsidP="00E95464">
            <w:pPr>
              <w:pStyle w:val="Tabletext"/>
            </w:pPr>
            <w:r w:rsidRPr="00A16B3D">
              <w:t>1</w:t>
            </w:r>
          </w:p>
        </w:tc>
        <w:tc>
          <w:tcPr>
            <w:tcW w:w="2402" w:type="dxa"/>
            <w:tcBorders>
              <w:top w:val="single" w:sz="12" w:space="0" w:color="auto"/>
            </w:tcBorders>
            <w:shd w:val="clear" w:color="auto" w:fill="auto"/>
          </w:tcPr>
          <w:p w14:paraId="19A112AC" w14:textId="082DBC91" w:rsidR="00A16B3D" w:rsidRPr="002A3004" w:rsidRDefault="00A16B3D" w:rsidP="00197509">
            <w:pPr>
              <w:pStyle w:val="Tabletext"/>
            </w:pPr>
            <w:r w:rsidRPr="002A3004">
              <w:t>EL 2.7</w:t>
            </w:r>
          </w:p>
        </w:tc>
        <w:tc>
          <w:tcPr>
            <w:tcW w:w="2555" w:type="dxa"/>
            <w:tcBorders>
              <w:top w:val="single" w:sz="12" w:space="0" w:color="auto"/>
            </w:tcBorders>
            <w:shd w:val="clear" w:color="auto" w:fill="auto"/>
          </w:tcPr>
          <w:p w14:paraId="53561BDD" w14:textId="633FA330" w:rsidR="00A16B3D" w:rsidRPr="002A3004" w:rsidRDefault="00A16B3D" w:rsidP="00E95464">
            <w:pPr>
              <w:pStyle w:val="Tabletext"/>
            </w:pPr>
            <w:r w:rsidRPr="002A3004">
              <w:t>$149,195</w:t>
            </w:r>
          </w:p>
        </w:tc>
        <w:tc>
          <w:tcPr>
            <w:tcW w:w="2217" w:type="dxa"/>
            <w:tcBorders>
              <w:top w:val="single" w:sz="12" w:space="0" w:color="auto"/>
            </w:tcBorders>
            <w:shd w:val="clear" w:color="auto" w:fill="auto"/>
          </w:tcPr>
          <w:p w14:paraId="2977BCC9" w14:textId="660D41D1" w:rsidR="00A16B3D" w:rsidRPr="002A3004" w:rsidRDefault="00A16B3D" w:rsidP="00E95464">
            <w:pPr>
              <w:pStyle w:val="Tabletext"/>
            </w:pPr>
            <w:r w:rsidRPr="002A3004">
              <w:t>$152,030</w:t>
            </w:r>
          </w:p>
        </w:tc>
      </w:tr>
      <w:tr w:rsidR="00A16B3D" w:rsidRPr="00A16B3D" w14:paraId="52D4625B" w14:textId="77777777" w:rsidTr="002C7BBC">
        <w:trPr>
          <w:trHeight w:val="303"/>
        </w:trPr>
        <w:tc>
          <w:tcPr>
            <w:tcW w:w="1139" w:type="dxa"/>
            <w:shd w:val="clear" w:color="auto" w:fill="auto"/>
          </w:tcPr>
          <w:p w14:paraId="1151E352" w14:textId="77777777" w:rsidR="00A16B3D" w:rsidRPr="00A16B3D" w:rsidRDefault="00A16B3D" w:rsidP="00E95464">
            <w:pPr>
              <w:pStyle w:val="Tabletext"/>
            </w:pPr>
            <w:r w:rsidRPr="00A16B3D">
              <w:t>2</w:t>
            </w:r>
          </w:p>
        </w:tc>
        <w:tc>
          <w:tcPr>
            <w:tcW w:w="2402" w:type="dxa"/>
            <w:shd w:val="clear" w:color="auto" w:fill="auto"/>
          </w:tcPr>
          <w:p w14:paraId="0D8A86C7" w14:textId="6045ACB0" w:rsidR="00A16B3D" w:rsidRPr="002A3004" w:rsidRDefault="00A16B3D" w:rsidP="00E95464">
            <w:pPr>
              <w:pStyle w:val="Tabletext"/>
            </w:pPr>
            <w:r w:rsidRPr="002A3004">
              <w:t>EL 2.6</w:t>
            </w:r>
          </w:p>
        </w:tc>
        <w:tc>
          <w:tcPr>
            <w:tcW w:w="2555" w:type="dxa"/>
            <w:shd w:val="clear" w:color="auto" w:fill="auto"/>
          </w:tcPr>
          <w:p w14:paraId="1661266F" w14:textId="54AD6D42" w:rsidR="00A16B3D" w:rsidRPr="002A3004" w:rsidRDefault="00A16B3D" w:rsidP="00E95464">
            <w:pPr>
              <w:pStyle w:val="Tabletext"/>
            </w:pPr>
            <w:r w:rsidRPr="002A3004">
              <w:t>$147,774</w:t>
            </w:r>
          </w:p>
        </w:tc>
        <w:tc>
          <w:tcPr>
            <w:tcW w:w="2217" w:type="dxa"/>
            <w:shd w:val="clear" w:color="auto" w:fill="auto"/>
          </w:tcPr>
          <w:p w14:paraId="280C3543" w14:textId="0D6812BA" w:rsidR="00A16B3D" w:rsidRPr="002A3004" w:rsidRDefault="00A16B3D" w:rsidP="00E95464">
            <w:pPr>
              <w:pStyle w:val="Tabletext"/>
            </w:pPr>
            <w:r w:rsidRPr="002A3004">
              <w:t>$150,582</w:t>
            </w:r>
          </w:p>
        </w:tc>
      </w:tr>
      <w:tr w:rsidR="00A16B3D" w:rsidRPr="00A16B3D" w14:paraId="5E80ED21" w14:textId="77777777" w:rsidTr="002C7BBC">
        <w:trPr>
          <w:trHeight w:val="296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38CE1600" w14:textId="77777777" w:rsidR="00A16B3D" w:rsidRPr="00A16B3D" w:rsidRDefault="00A16B3D" w:rsidP="00E95464">
            <w:pPr>
              <w:pStyle w:val="Tabletext"/>
            </w:pPr>
            <w:r w:rsidRPr="00A16B3D">
              <w:t>3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552EC8C7" w14:textId="5EAF16FC" w:rsidR="00A16B3D" w:rsidRPr="002A3004" w:rsidRDefault="00A16B3D" w:rsidP="00E95464">
            <w:pPr>
              <w:pStyle w:val="Tabletext"/>
            </w:pPr>
            <w:r w:rsidRPr="002A3004">
              <w:t>EL 2.5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7ED95EC5" w14:textId="2B0A8E60" w:rsidR="00A16B3D" w:rsidRPr="002A3004" w:rsidRDefault="00A16B3D" w:rsidP="00E95464">
            <w:pPr>
              <w:pStyle w:val="Tabletext"/>
            </w:pPr>
            <w:r w:rsidRPr="002A3004">
              <w:t>$145,737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74159BA8" w14:textId="67356C12" w:rsidR="00A16B3D" w:rsidRPr="002A3004" w:rsidRDefault="00A16B3D" w:rsidP="00E95464">
            <w:pPr>
              <w:pStyle w:val="Tabletext"/>
            </w:pPr>
            <w:r w:rsidRPr="002A3004">
              <w:t>$148,506</w:t>
            </w:r>
          </w:p>
        </w:tc>
      </w:tr>
      <w:tr w:rsidR="00A16B3D" w:rsidRPr="00A16B3D" w14:paraId="29985491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70F35589" w14:textId="47C72AC0" w:rsidR="00A16B3D" w:rsidRPr="00A16B3D" w:rsidRDefault="00A16B3D" w:rsidP="00E95464">
            <w:pPr>
              <w:pStyle w:val="Tabletext"/>
            </w:pPr>
            <w:r w:rsidRPr="00A16B3D">
              <w:t>4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42256A78" w14:textId="67CF6082" w:rsidR="00A16B3D" w:rsidRPr="002A3004" w:rsidRDefault="00A16B3D" w:rsidP="00E95464">
            <w:pPr>
              <w:pStyle w:val="Tabletext"/>
            </w:pPr>
            <w:r w:rsidRPr="002A3004">
              <w:t>EL 2.4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3072679E" w14:textId="309716CA" w:rsidR="00A16B3D" w:rsidRPr="002A3004" w:rsidRDefault="00A16B3D" w:rsidP="00E95464">
            <w:pPr>
              <w:pStyle w:val="Tabletext"/>
            </w:pPr>
            <w:r w:rsidRPr="002A3004">
              <w:t>$142,928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2FFDF310" w14:textId="2CFEFB17" w:rsidR="00A16B3D" w:rsidRPr="002A3004" w:rsidRDefault="00A16B3D" w:rsidP="00E95464">
            <w:pPr>
              <w:pStyle w:val="Tabletext"/>
            </w:pPr>
            <w:r w:rsidRPr="002A3004">
              <w:t>$145,644</w:t>
            </w:r>
          </w:p>
        </w:tc>
      </w:tr>
      <w:tr w:rsidR="00A16B3D" w:rsidRPr="00A16B3D" w14:paraId="354C57F6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43DC8305" w14:textId="567113D2" w:rsidR="00A16B3D" w:rsidRPr="00A16B3D" w:rsidRDefault="00A16B3D" w:rsidP="00E95464">
            <w:pPr>
              <w:pStyle w:val="Tabletext"/>
            </w:pPr>
            <w:r w:rsidRPr="00A16B3D">
              <w:t>5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7D9B3F57" w14:textId="1091CAE3" w:rsidR="00A16B3D" w:rsidRPr="002A3004" w:rsidRDefault="00A16B3D" w:rsidP="00E95464">
            <w:pPr>
              <w:pStyle w:val="Tabletext"/>
            </w:pPr>
            <w:r w:rsidRPr="002A3004">
              <w:t>EL 2.3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47D9D55B" w14:textId="319912EA" w:rsidR="00A16B3D" w:rsidRPr="002A3004" w:rsidRDefault="00A16B3D" w:rsidP="00E95464">
            <w:pPr>
              <w:pStyle w:val="Tabletext"/>
            </w:pPr>
            <w:r w:rsidRPr="002A3004">
              <w:t>$140,269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0ADADB81" w14:textId="3283FAA0" w:rsidR="00A16B3D" w:rsidRPr="002A3004" w:rsidRDefault="00A16B3D" w:rsidP="00E95464">
            <w:pPr>
              <w:pStyle w:val="Tabletext"/>
            </w:pPr>
            <w:r w:rsidRPr="002A3004">
              <w:t>$142,934</w:t>
            </w:r>
          </w:p>
        </w:tc>
      </w:tr>
      <w:tr w:rsidR="00A16B3D" w:rsidRPr="00A16B3D" w14:paraId="5B9CF8C3" w14:textId="77777777" w:rsidTr="002C7BBC">
        <w:trPr>
          <w:trHeight w:val="296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61BCDCFC" w14:textId="54ABE84C" w:rsidR="00A16B3D" w:rsidRPr="00A16B3D" w:rsidRDefault="00A16B3D" w:rsidP="00E95464">
            <w:pPr>
              <w:pStyle w:val="Tabletext"/>
            </w:pPr>
            <w:r w:rsidRPr="00A16B3D">
              <w:t>6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25769467" w14:textId="512CAAA7" w:rsidR="00A16B3D" w:rsidRPr="002A3004" w:rsidRDefault="00A16B3D" w:rsidP="00E95464">
            <w:pPr>
              <w:pStyle w:val="Tabletext"/>
            </w:pPr>
            <w:r w:rsidRPr="002A3004">
              <w:t>EL 2.2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5127F9A0" w14:textId="3C6EB3CB" w:rsidR="00A16B3D" w:rsidRPr="002A3004" w:rsidRDefault="00A16B3D" w:rsidP="00E95464">
            <w:pPr>
              <w:pStyle w:val="Tabletext"/>
            </w:pPr>
            <w:r w:rsidRPr="002A3004">
              <w:t>$135,582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05A05089" w14:textId="51B92B23" w:rsidR="00A16B3D" w:rsidRPr="002A3004" w:rsidRDefault="00A16B3D" w:rsidP="00E95464">
            <w:pPr>
              <w:pStyle w:val="Tabletext"/>
            </w:pPr>
            <w:r w:rsidRPr="002A3004">
              <w:t>$138,158</w:t>
            </w:r>
          </w:p>
        </w:tc>
      </w:tr>
      <w:tr w:rsidR="00A16B3D" w:rsidRPr="00A16B3D" w14:paraId="4CEA009E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2F8A6E9C" w14:textId="41C25C3B" w:rsidR="00A16B3D" w:rsidRPr="00A16B3D" w:rsidRDefault="00A16B3D" w:rsidP="00E95464">
            <w:pPr>
              <w:pStyle w:val="Tabletext"/>
            </w:pPr>
            <w:r w:rsidRPr="00A16B3D">
              <w:t>7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6CC22738" w14:textId="6A528A20" w:rsidR="00A16B3D" w:rsidRPr="002A3004" w:rsidRDefault="00A16B3D" w:rsidP="00E95464">
            <w:pPr>
              <w:pStyle w:val="Tabletext"/>
            </w:pPr>
            <w:r w:rsidRPr="002A3004">
              <w:t>EL 2.1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6F67734C" w14:textId="6DA9983C" w:rsidR="00A16B3D" w:rsidRPr="002A3004" w:rsidRDefault="00A16B3D" w:rsidP="00E95464">
            <w:pPr>
              <w:pStyle w:val="Tabletext"/>
            </w:pPr>
            <w:r w:rsidRPr="002A3004">
              <w:t>$132,711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6EBF106F" w14:textId="119E8770" w:rsidR="00A16B3D" w:rsidRPr="002A3004" w:rsidRDefault="00A16B3D" w:rsidP="00E95464">
            <w:pPr>
              <w:pStyle w:val="Tabletext"/>
            </w:pPr>
            <w:r w:rsidRPr="002A3004">
              <w:t>$135,233</w:t>
            </w:r>
          </w:p>
        </w:tc>
      </w:tr>
      <w:tr w:rsidR="00A16B3D" w:rsidRPr="00A16B3D" w14:paraId="27BC3FFC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5E1F51C0" w14:textId="339C70A1" w:rsidR="00A16B3D" w:rsidRPr="00A16B3D" w:rsidRDefault="00A16B3D" w:rsidP="00E95464">
            <w:pPr>
              <w:pStyle w:val="Tabletext"/>
            </w:pPr>
            <w:r w:rsidRPr="00A16B3D">
              <w:t>8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7290228A" w14:textId="035206BA" w:rsidR="00A16B3D" w:rsidRPr="002A3004" w:rsidRDefault="00A16B3D" w:rsidP="00E95464">
            <w:pPr>
              <w:pStyle w:val="Tabletext"/>
            </w:pPr>
            <w:r w:rsidRPr="002A3004">
              <w:t>EL 1.7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1E8A08A3" w14:textId="121AEC2C" w:rsidR="00A16B3D" w:rsidRPr="002A3004" w:rsidRDefault="00A16B3D" w:rsidP="00E95464">
            <w:pPr>
              <w:pStyle w:val="Tabletext"/>
            </w:pPr>
            <w:r w:rsidRPr="002A3004">
              <w:t>$121,305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307A1C79" w14:textId="047D91F3" w:rsidR="00A16B3D" w:rsidRPr="002A3004" w:rsidRDefault="00A16B3D" w:rsidP="00E95464">
            <w:pPr>
              <w:pStyle w:val="Tabletext"/>
            </w:pPr>
            <w:r w:rsidRPr="002A3004">
              <w:t>$123,610</w:t>
            </w:r>
          </w:p>
        </w:tc>
      </w:tr>
      <w:tr w:rsidR="00A16B3D" w:rsidRPr="00A16B3D" w14:paraId="79C1DE91" w14:textId="77777777" w:rsidTr="002C7BBC">
        <w:trPr>
          <w:trHeight w:val="296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7BEF6496" w14:textId="09CE725B" w:rsidR="00A16B3D" w:rsidRPr="00A16B3D" w:rsidRDefault="00A16B3D" w:rsidP="00E95464">
            <w:pPr>
              <w:pStyle w:val="Tabletext"/>
            </w:pPr>
            <w:r w:rsidRPr="00A16B3D">
              <w:t>9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29F2B79E" w14:textId="45A963AA" w:rsidR="00A16B3D" w:rsidRPr="002A3004" w:rsidRDefault="00A16B3D" w:rsidP="00E95464">
            <w:pPr>
              <w:pStyle w:val="Tabletext"/>
            </w:pPr>
            <w:r w:rsidRPr="002A3004">
              <w:t>EL 1.6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5F7AFC3E" w14:textId="46592DF0" w:rsidR="00A16B3D" w:rsidRPr="002A3004" w:rsidRDefault="00A16B3D" w:rsidP="00E95464">
            <w:pPr>
              <w:pStyle w:val="Tabletext"/>
            </w:pPr>
            <w:r w:rsidRPr="002A3004">
              <w:t>$120,137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0C2BBA2E" w14:textId="00D209C3" w:rsidR="00A16B3D" w:rsidRPr="002A3004" w:rsidRDefault="00A16B3D" w:rsidP="00E95464">
            <w:pPr>
              <w:pStyle w:val="Tabletext"/>
            </w:pPr>
            <w:r w:rsidRPr="002A3004">
              <w:t>$122,420</w:t>
            </w:r>
          </w:p>
        </w:tc>
      </w:tr>
      <w:tr w:rsidR="00A16B3D" w:rsidRPr="00A16B3D" w14:paraId="605F6994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1D845FFB" w14:textId="05A225A2" w:rsidR="00A16B3D" w:rsidRPr="00A16B3D" w:rsidRDefault="00A16B3D" w:rsidP="00E95464">
            <w:pPr>
              <w:pStyle w:val="Tabletext"/>
            </w:pPr>
            <w:r w:rsidRPr="00A16B3D">
              <w:t>10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7A62EB09" w14:textId="36EDFF8A" w:rsidR="00A16B3D" w:rsidRPr="002A3004" w:rsidRDefault="00A16B3D" w:rsidP="00E95464">
            <w:pPr>
              <w:pStyle w:val="Tabletext"/>
            </w:pPr>
            <w:r w:rsidRPr="002A3004">
              <w:t>EL 1.5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3FDFA3B8" w14:textId="149DACFF" w:rsidR="00A16B3D" w:rsidRPr="002A3004" w:rsidRDefault="00A16B3D" w:rsidP="00E95464">
            <w:pPr>
              <w:pStyle w:val="Tabletext"/>
            </w:pPr>
            <w:r w:rsidRPr="002A3004">
              <w:t>$117,207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01988F9B" w14:textId="6B4AE2A9" w:rsidR="00A16B3D" w:rsidRPr="002A3004" w:rsidRDefault="00A16B3D" w:rsidP="00E95464">
            <w:pPr>
              <w:pStyle w:val="Tabletext"/>
            </w:pPr>
            <w:r w:rsidRPr="002A3004">
              <w:t>$119,434</w:t>
            </w:r>
          </w:p>
        </w:tc>
      </w:tr>
      <w:tr w:rsidR="00A16B3D" w:rsidRPr="00A16B3D" w14:paraId="15D9C86E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47623B24" w14:textId="1A8E010D" w:rsidR="00A16B3D" w:rsidRPr="00A16B3D" w:rsidRDefault="00A16B3D" w:rsidP="00E95464">
            <w:pPr>
              <w:pStyle w:val="Tabletext"/>
            </w:pPr>
            <w:r w:rsidRPr="00A16B3D">
              <w:t>11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1E83AEE5" w14:textId="7C63C846" w:rsidR="00A16B3D" w:rsidRPr="002A3004" w:rsidRDefault="00A16B3D" w:rsidP="00E95464">
            <w:pPr>
              <w:pStyle w:val="Tabletext"/>
            </w:pPr>
            <w:r w:rsidRPr="002A3004">
              <w:t>EL 1.4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3CD9405D" w14:textId="53182EA9" w:rsidR="00A16B3D" w:rsidRPr="002A3004" w:rsidRDefault="00A16B3D" w:rsidP="00E95464">
            <w:pPr>
              <w:pStyle w:val="Tabletext"/>
            </w:pPr>
            <w:r w:rsidRPr="002A3004">
              <w:t>$115,516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7586F9F6" w14:textId="54CC6E95" w:rsidR="00A16B3D" w:rsidRPr="002A3004" w:rsidRDefault="00A16B3D" w:rsidP="00E95464">
            <w:pPr>
              <w:pStyle w:val="Tabletext"/>
            </w:pPr>
            <w:r w:rsidRPr="002A3004">
              <w:t>$117,711</w:t>
            </w:r>
          </w:p>
        </w:tc>
      </w:tr>
      <w:tr w:rsidR="00A16B3D" w:rsidRPr="00A16B3D" w14:paraId="42DA2314" w14:textId="77777777" w:rsidTr="002C7BBC">
        <w:trPr>
          <w:trHeight w:val="296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2BC987CA" w14:textId="6DF92F26" w:rsidR="00A16B3D" w:rsidRPr="00A16B3D" w:rsidRDefault="00A16B3D" w:rsidP="00E95464">
            <w:pPr>
              <w:pStyle w:val="Tabletext"/>
            </w:pPr>
            <w:r w:rsidRPr="00A16B3D">
              <w:t>12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6D6B1072" w14:textId="57376507" w:rsidR="00A16B3D" w:rsidRPr="002A3004" w:rsidRDefault="00A16B3D" w:rsidP="00E95464">
            <w:pPr>
              <w:pStyle w:val="Tabletext"/>
            </w:pPr>
            <w:r w:rsidRPr="002A3004">
              <w:t>EL 1.3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3F62CADE" w14:textId="13F47B1A" w:rsidR="00A16B3D" w:rsidRPr="002A3004" w:rsidRDefault="00A16B3D" w:rsidP="00E95464">
            <w:pPr>
              <w:pStyle w:val="Tabletext"/>
            </w:pPr>
            <w:r w:rsidRPr="002A3004">
              <w:t>$111,572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4C0D7E64" w14:textId="472EB76F" w:rsidR="00A16B3D" w:rsidRPr="002A3004" w:rsidRDefault="00A16B3D" w:rsidP="00E95464">
            <w:pPr>
              <w:pStyle w:val="Tabletext"/>
            </w:pPr>
            <w:r w:rsidRPr="002A3004">
              <w:t>$113,692</w:t>
            </w:r>
          </w:p>
        </w:tc>
      </w:tr>
      <w:tr w:rsidR="00A16B3D" w:rsidRPr="00A16B3D" w14:paraId="2984B4FF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07E92BF5" w14:textId="04A2062B" w:rsidR="00A16B3D" w:rsidRPr="00A16B3D" w:rsidRDefault="00A16B3D" w:rsidP="00E95464">
            <w:pPr>
              <w:pStyle w:val="Tabletext"/>
            </w:pPr>
            <w:r w:rsidRPr="00A16B3D">
              <w:t>13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1747F9D3" w14:textId="04E011A8" w:rsidR="00A16B3D" w:rsidRPr="002A3004" w:rsidRDefault="00A16B3D" w:rsidP="00E95464">
            <w:pPr>
              <w:pStyle w:val="Tabletext"/>
            </w:pPr>
            <w:r w:rsidRPr="002A3004">
              <w:t>EL 1.2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3F47C063" w14:textId="3AF49856" w:rsidR="00A16B3D" w:rsidRPr="002A3004" w:rsidRDefault="00A16B3D" w:rsidP="00E95464">
            <w:pPr>
              <w:pStyle w:val="Tabletext"/>
            </w:pPr>
            <w:r w:rsidRPr="002A3004">
              <w:t>$108,417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3EAC5A4D" w14:textId="18A73390" w:rsidR="00A16B3D" w:rsidRPr="002A3004" w:rsidRDefault="00A16B3D" w:rsidP="00E95464">
            <w:pPr>
              <w:pStyle w:val="Tabletext"/>
            </w:pPr>
            <w:r w:rsidRPr="002A3004">
              <w:t>$110,477</w:t>
            </w:r>
          </w:p>
        </w:tc>
      </w:tr>
      <w:tr w:rsidR="00A16B3D" w:rsidRPr="00A16B3D" w14:paraId="2AC981B1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30A22693" w14:textId="10195958" w:rsidR="00A16B3D" w:rsidRPr="00A16B3D" w:rsidRDefault="00A16B3D" w:rsidP="00E95464">
            <w:pPr>
              <w:pStyle w:val="Tabletext"/>
            </w:pPr>
            <w:r w:rsidRPr="00A16B3D">
              <w:t>14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57AE94B7" w14:textId="46D06606" w:rsidR="00A16B3D" w:rsidRPr="002A3004" w:rsidRDefault="00A16B3D" w:rsidP="00E95464">
            <w:pPr>
              <w:pStyle w:val="Tabletext"/>
            </w:pPr>
            <w:r w:rsidRPr="002A3004">
              <w:t>EL 1.1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5F8C1CFA" w14:textId="0DE8412C" w:rsidR="00A16B3D" w:rsidRPr="002A3004" w:rsidRDefault="00A16B3D" w:rsidP="00E95464">
            <w:pPr>
              <w:pStyle w:val="Tabletext"/>
            </w:pPr>
            <w:r w:rsidRPr="002A3004">
              <w:t>$105,839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1D407D43" w14:textId="01224D5F" w:rsidR="00A16B3D" w:rsidRPr="002A3004" w:rsidRDefault="00A16B3D" w:rsidP="001A03C6">
            <w:pPr>
              <w:pStyle w:val="Tabletext"/>
            </w:pPr>
            <w:r w:rsidRPr="002A3004">
              <w:t>$107,850</w:t>
            </w:r>
          </w:p>
        </w:tc>
      </w:tr>
      <w:tr w:rsidR="00A16B3D" w:rsidRPr="00A16B3D" w14:paraId="7E787123" w14:textId="77777777" w:rsidTr="002C7BBC">
        <w:trPr>
          <w:trHeight w:val="296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2858712F" w14:textId="18F12BCF" w:rsidR="00A16B3D" w:rsidRPr="00A16B3D" w:rsidRDefault="00A16B3D" w:rsidP="00E95464">
            <w:pPr>
              <w:pStyle w:val="Tabletext"/>
            </w:pPr>
            <w:r w:rsidRPr="00A16B3D">
              <w:t>15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63FAD3F1" w14:textId="4DDC5FD8" w:rsidR="00A16B3D" w:rsidRPr="002A3004" w:rsidRDefault="00A16B3D" w:rsidP="00E95464">
            <w:pPr>
              <w:pStyle w:val="Tabletext"/>
            </w:pPr>
            <w:r w:rsidRPr="002A3004">
              <w:t>APS 6.3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28A1A369" w14:textId="0075FF10" w:rsidR="00A16B3D" w:rsidRPr="002A3004" w:rsidRDefault="00A16B3D" w:rsidP="00E95464">
            <w:pPr>
              <w:pStyle w:val="Tabletext"/>
            </w:pPr>
            <w:r w:rsidRPr="002A3004">
              <w:t>$94,386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5C06CB55" w14:textId="72F9B200" w:rsidR="00A16B3D" w:rsidRPr="002A3004" w:rsidRDefault="00A16B3D" w:rsidP="00E95464">
            <w:pPr>
              <w:pStyle w:val="Tabletext"/>
            </w:pPr>
            <w:r w:rsidRPr="002A3004">
              <w:t>$96,179</w:t>
            </w:r>
          </w:p>
        </w:tc>
      </w:tr>
      <w:tr w:rsidR="00A16B3D" w:rsidRPr="00A16B3D" w14:paraId="7723A401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1B1673B0" w14:textId="7EFCAC11" w:rsidR="00A16B3D" w:rsidRPr="00A16B3D" w:rsidRDefault="00A16B3D" w:rsidP="00E95464">
            <w:pPr>
              <w:pStyle w:val="Tabletext"/>
            </w:pPr>
            <w:r w:rsidRPr="00A16B3D">
              <w:t>16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4760E4FA" w14:textId="131DD97E" w:rsidR="00A16B3D" w:rsidRPr="002A3004" w:rsidRDefault="00A16B3D" w:rsidP="00E95464">
            <w:pPr>
              <w:pStyle w:val="Tabletext"/>
            </w:pPr>
            <w:r w:rsidRPr="002A3004">
              <w:t>APS 6.2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6B3D33F1" w14:textId="3FC6ED88" w:rsidR="00A16B3D" w:rsidRPr="002A3004" w:rsidRDefault="00A16B3D" w:rsidP="00E95464">
            <w:pPr>
              <w:pStyle w:val="Tabletext"/>
            </w:pPr>
            <w:r w:rsidRPr="002A3004">
              <w:t>$90,522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25FE9EB0" w14:textId="187DBB91" w:rsidR="00A16B3D" w:rsidRPr="002A3004" w:rsidRDefault="00A16B3D" w:rsidP="00E95464">
            <w:pPr>
              <w:pStyle w:val="Tabletext"/>
            </w:pPr>
            <w:r w:rsidRPr="002A3004">
              <w:t>$92,242</w:t>
            </w:r>
          </w:p>
        </w:tc>
      </w:tr>
      <w:tr w:rsidR="00A16B3D" w:rsidRPr="00A16B3D" w14:paraId="3BA7B565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2D57AEBA" w14:textId="632409D8" w:rsidR="00A16B3D" w:rsidRPr="00A16B3D" w:rsidRDefault="00A16B3D" w:rsidP="00E95464">
            <w:pPr>
              <w:pStyle w:val="Tabletext"/>
            </w:pPr>
            <w:r w:rsidRPr="00A16B3D">
              <w:t>17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17D6F2DC" w14:textId="0A3B712B" w:rsidR="00A16B3D" w:rsidRPr="002A3004" w:rsidRDefault="00A16B3D" w:rsidP="00E95464">
            <w:pPr>
              <w:pStyle w:val="Tabletext"/>
            </w:pPr>
            <w:r w:rsidRPr="002A3004">
              <w:t>APS 6.1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2C2F9ADE" w14:textId="57C530BE" w:rsidR="00A16B3D" w:rsidRPr="002A3004" w:rsidRDefault="00A16B3D" w:rsidP="00E95464">
            <w:pPr>
              <w:pStyle w:val="Tabletext"/>
            </w:pPr>
            <w:r w:rsidRPr="002A3004">
              <w:t>$86,940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39551249" w14:textId="1212BDE3" w:rsidR="00A16B3D" w:rsidRPr="002A3004" w:rsidRDefault="00A16B3D" w:rsidP="00E95464">
            <w:pPr>
              <w:pStyle w:val="Tabletext"/>
            </w:pPr>
            <w:r w:rsidRPr="002A3004">
              <w:t>$88,592</w:t>
            </w:r>
          </w:p>
        </w:tc>
      </w:tr>
      <w:tr w:rsidR="00A16B3D" w:rsidRPr="00A16B3D" w14:paraId="699E262F" w14:textId="77777777" w:rsidTr="002C7BBC">
        <w:trPr>
          <w:trHeight w:val="296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2BE6BAE9" w14:textId="219987C1" w:rsidR="00A16B3D" w:rsidRPr="00A16B3D" w:rsidRDefault="00A16B3D" w:rsidP="00E95464">
            <w:pPr>
              <w:pStyle w:val="Tabletext"/>
            </w:pPr>
            <w:r w:rsidRPr="00A16B3D">
              <w:t>18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4D9D409B" w14:textId="2F433BD6" w:rsidR="00A16B3D" w:rsidRPr="002A3004" w:rsidRDefault="00A16B3D" w:rsidP="00E95464">
            <w:pPr>
              <w:pStyle w:val="Tabletext"/>
            </w:pPr>
            <w:r w:rsidRPr="002A3004">
              <w:t>APS 5.3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24C44A7C" w14:textId="1947FBFA" w:rsidR="00A16B3D" w:rsidRPr="002A3004" w:rsidRDefault="00A16B3D" w:rsidP="00E95464">
            <w:pPr>
              <w:pStyle w:val="Tabletext"/>
            </w:pPr>
            <w:r w:rsidRPr="002A3004">
              <w:t>$83,510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196A382A" w14:textId="2AE46DD3" w:rsidR="00A16B3D" w:rsidRPr="002A3004" w:rsidRDefault="00A16B3D" w:rsidP="00E95464">
            <w:pPr>
              <w:pStyle w:val="Tabletext"/>
            </w:pPr>
            <w:r w:rsidRPr="002A3004">
              <w:t>$85,097</w:t>
            </w:r>
          </w:p>
        </w:tc>
      </w:tr>
      <w:tr w:rsidR="00A16B3D" w:rsidRPr="00A16B3D" w14:paraId="43E4ABFF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732BC51E" w14:textId="21B3CCB6" w:rsidR="00A16B3D" w:rsidRPr="00A16B3D" w:rsidRDefault="00A16B3D" w:rsidP="00E95464">
            <w:pPr>
              <w:pStyle w:val="Tabletext"/>
            </w:pPr>
            <w:r w:rsidRPr="00A16B3D">
              <w:t>19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71360D40" w14:textId="6EBECF8D" w:rsidR="00A16B3D" w:rsidRPr="002A3004" w:rsidRDefault="00A16B3D" w:rsidP="00E95464">
            <w:pPr>
              <w:pStyle w:val="Tabletext"/>
            </w:pPr>
            <w:r w:rsidRPr="002A3004">
              <w:t>APS 5.2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41A74C1B" w14:textId="34213EB7" w:rsidR="00A16B3D" w:rsidRPr="002A3004" w:rsidRDefault="00A16B3D" w:rsidP="00E95464">
            <w:pPr>
              <w:pStyle w:val="Tabletext"/>
            </w:pPr>
            <w:r w:rsidRPr="002A3004">
              <w:t>$79,937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4A1F8B63" w14:textId="234EBE35" w:rsidR="00A16B3D" w:rsidRPr="002A3004" w:rsidRDefault="00A16B3D" w:rsidP="00E95464">
            <w:pPr>
              <w:pStyle w:val="Tabletext"/>
            </w:pPr>
            <w:r w:rsidRPr="002A3004">
              <w:t>$81,456</w:t>
            </w:r>
          </w:p>
        </w:tc>
      </w:tr>
      <w:tr w:rsidR="00A16B3D" w:rsidRPr="00A16B3D" w14:paraId="2D220F8B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36A72E34" w14:textId="08089EF0" w:rsidR="00A16B3D" w:rsidRPr="00A16B3D" w:rsidRDefault="00A16B3D" w:rsidP="00E95464">
            <w:pPr>
              <w:pStyle w:val="Tabletext"/>
            </w:pPr>
            <w:r w:rsidRPr="00A16B3D">
              <w:t>20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46A44F31" w14:textId="58D1CC32" w:rsidR="00A16B3D" w:rsidRPr="002A3004" w:rsidRDefault="00A16B3D" w:rsidP="00E95464">
            <w:pPr>
              <w:pStyle w:val="Tabletext"/>
            </w:pPr>
            <w:r w:rsidRPr="002A3004">
              <w:t>APS 5.1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287EDD86" w14:textId="75883268" w:rsidR="00A16B3D" w:rsidRPr="002A3004" w:rsidRDefault="00A16B3D" w:rsidP="00E95464">
            <w:pPr>
              <w:pStyle w:val="Tabletext"/>
            </w:pPr>
            <w:r w:rsidRPr="002A3004">
              <w:t>$76,363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2605258A" w14:textId="1400F0D2" w:rsidR="00A16B3D" w:rsidRPr="002A3004" w:rsidRDefault="00A16B3D" w:rsidP="00E95464">
            <w:pPr>
              <w:pStyle w:val="Tabletext"/>
            </w:pPr>
            <w:r w:rsidRPr="002A3004">
              <w:t>$77,814</w:t>
            </w:r>
          </w:p>
        </w:tc>
      </w:tr>
      <w:tr w:rsidR="00A16B3D" w:rsidRPr="00A16B3D" w14:paraId="4F507797" w14:textId="77777777" w:rsidTr="002C7BBC">
        <w:trPr>
          <w:trHeight w:val="296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0EBB088A" w14:textId="1690A553" w:rsidR="00A16B3D" w:rsidRPr="00A16B3D" w:rsidRDefault="00A16B3D" w:rsidP="00E95464">
            <w:pPr>
              <w:pStyle w:val="Tabletext"/>
            </w:pPr>
            <w:r w:rsidRPr="00A16B3D">
              <w:t>21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38433CB9" w14:textId="527A0D71" w:rsidR="00A16B3D" w:rsidRPr="002A3004" w:rsidRDefault="00A16B3D" w:rsidP="00E95464">
            <w:pPr>
              <w:pStyle w:val="Tabletext"/>
            </w:pPr>
            <w:r w:rsidRPr="002A3004">
              <w:t>APS 4.3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067D4D97" w14:textId="615F7058" w:rsidR="00A16B3D" w:rsidRPr="002A3004" w:rsidRDefault="00A16B3D" w:rsidP="00E95464">
            <w:pPr>
              <w:pStyle w:val="Tabletext"/>
            </w:pPr>
            <w:r w:rsidRPr="002A3004">
              <w:t>$73,254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10165F2B" w14:textId="64182FEE" w:rsidR="00A16B3D" w:rsidRPr="002A3004" w:rsidRDefault="00A16B3D" w:rsidP="00E95464">
            <w:pPr>
              <w:pStyle w:val="Tabletext"/>
            </w:pPr>
            <w:r w:rsidRPr="002A3004">
              <w:t>$74,646</w:t>
            </w:r>
          </w:p>
        </w:tc>
      </w:tr>
      <w:tr w:rsidR="00A16B3D" w:rsidRPr="00A16B3D" w14:paraId="313BC2C4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5D08B684" w14:textId="45F4C122" w:rsidR="00A16B3D" w:rsidRPr="00A16B3D" w:rsidRDefault="00A16B3D" w:rsidP="00E95464">
            <w:pPr>
              <w:pStyle w:val="Tabletext"/>
            </w:pPr>
            <w:r w:rsidRPr="00A16B3D">
              <w:t>22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324EDDEA" w14:textId="1870B41D" w:rsidR="00A16B3D" w:rsidRPr="002A3004" w:rsidRDefault="00A16B3D" w:rsidP="00E95464">
            <w:pPr>
              <w:pStyle w:val="Tabletext"/>
            </w:pPr>
            <w:r w:rsidRPr="002A3004">
              <w:t>APS 4.2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16A42C6F" w14:textId="108432D4" w:rsidR="00A16B3D" w:rsidRPr="002A3004" w:rsidRDefault="00A16B3D" w:rsidP="00E95464">
            <w:pPr>
              <w:pStyle w:val="Tabletext"/>
            </w:pPr>
            <w:r w:rsidRPr="002A3004">
              <w:t>$69,091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33494A4F" w14:textId="604B7B8C" w:rsidR="00A16B3D" w:rsidRPr="002A3004" w:rsidRDefault="00A16B3D" w:rsidP="00E95464">
            <w:pPr>
              <w:pStyle w:val="Tabletext"/>
            </w:pPr>
            <w:r w:rsidRPr="002A3004">
              <w:t>$70,404</w:t>
            </w:r>
          </w:p>
        </w:tc>
      </w:tr>
      <w:tr w:rsidR="00A16B3D" w:rsidRPr="00A16B3D" w14:paraId="4B276A91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5CABA853" w14:textId="2B755837" w:rsidR="00A16B3D" w:rsidRPr="00A16B3D" w:rsidRDefault="00A16B3D" w:rsidP="00E95464">
            <w:pPr>
              <w:pStyle w:val="Tabletext"/>
            </w:pPr>
            <w:r w:rsidRPr="00A16B3D">
              <w:t>23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40657129" w14:textId="7CCA29F9" w:rsidR="00A16B3D" w:rsidRPr="002A3004" w:rsidRDefault="00A16B3D" w:rsidP="00E95464">
            <w:pPr>
              <w:pStyle w:val="Tabletext"/>
            </w:pPr>
            <w:r w:rsidRPr="002A3004">
              <w:t>APS 4.1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0EB31926" w14:textId="2EA147ED" w:rsidR="00A16B3D" w:rsidRPr="002A3004" w:rsidRDefault="00A16B3D" w:rsidP="00E95464">
            <w:pPr>
              <w:pStyle w:val="Tabletext"/>
            </w:pPr>
            <w:r w:rsidRPr="002A3004">
              <w:t>$68,056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07D885D3" w14:textId="74E4D206" w:rsidR="00A16B3D" w:rsidRPr="002A3004" w:rsidRDefault="00A16B3D" w:rsidP="00E95464">
            <w:pPr>
              <w:pStyle w:val="Tabletext"/>
            </w:pPr>
            <w:r w:rsidRPr="002A3004">
              <w:t>$69,349</w:t>
            </w:r>
          </w:p>
        </w:tc>
      </w:tr>
      <w:tr w:rsidR="00A16B3D" w:rsidRPr="00A16B3D" w14:paraId="6746A892" w14:textId="77777777" w:rsidTr="002C7BBC">
        <w:trPr>
          <w:trHeight w:val="296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42301E3C" w14:textId="7FA27959" w:rsidR="00A16B3D" w:rsidRPr="00A16B3D" w:rsidRDefault="00A16B3D" w:rsidP="00E95464">
            <w:pPr>
              <w:pStyle w:val="Tabletext"/>
            </w:pPr>
            <w:r w:rsidRPr="00A16B3D">
              <w:lastRenderedPageBreak/>
              <w:t>24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4B04AA4E" w14:textId="2316264A" w:rsidR="00A16B3D" w:rsidRPr="002A3004" w:rsidRDefault="00A16B3D" w:rsidP="00E95464">
            <w:pPr>
              <w:pStyle w:val="Tabletext"/>
            </w:pPr>
            <w:r w:rsidRPr="002A3004">
              <w:t>APS 3.2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0D064942" w14:textId="71869705" w:rsidR="00A16B3D" w:rsidRPr="002A3004" w:rsidRDefault="00A16B3D" w:rsidP="00E95464">
            <w:pPr>
              <w:pStyle w:val="Tabletext"/>
            </w:pPr>
            <w:r w:rsidRPr="002A3004">
              <w:t>$63,719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45351110" w14:textId="04A0275F" w:rsidR="00A16B3D" w:rsidRPr="002A3004" w:rsidRDefault="00A16B3D" w:rsidP="00E95464">
            <w:pPr>
              <w:pStyle w:val="Tabletext"/>
            </w:pPr>
            <w:r w:rsidRPr="002A3004">
              <w:t>$64,930</w:t>
            </w:r>
          </w:p>
        </w:tc>
      </w:tr>
      <w:tr w:rsidR="00A16B3D" w:rsidRPr="00A16B3D" w14:paraId="3D9F181C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1CBDCB0C" w14:textId="54206B5A" w:rsidR="00A16B3D" w:rsidRPr="00A16B3D" w:rsidRDefault="00A16B3D" w:rsidP="00E95464">
            <w:pPr>
              <w:pStyle w:val="Tabletext"/>
            </w:pPr>
            <w:r w:rsidRPr="00A16B3D">
              <w:t>25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38235550" w14:textId="12E0B50F" w:rsidR="00A16B3D" w:rsidRPr="002A3004" w:rsidRDefault="00A16B3D" w:rsidP="00E95464">
            <w:pPr>
              <w:pStyle w:val="Tabletext"/>
            </w:pPr>
            <w:r w:rsidRPr="002A3004">
              <w:t>APS 3.1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3E8CC29E" w14:textId="5A74A4A1" w:rsidR="00A16B3D" w:rsidRPr="002A3004" w:rsidRDefault="00A16B3D" w:rsidP="00E95464">
            <w:pPr>
              <w:pStyle w:val="Tabletext"/>
            </w:pPr>
            <w:r w:rsidRPr="002A3004">
              <w:t>$61,796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3912F819" w14:textId="21C7FF35" w:rsidR="00A16B3D" w:rsidRPr="002A3004" w:rsidRDefault="00A16B3D" w:rsidP="00E95464">
            <w:pPr>
              <w:pStyle w:val="Tabletext"/>
            </w:pPr>
            <w:r w:rsidRPr="002A3004">
              <w:t>$62,970</w:t>
            </w:r>
          </w:p>
        </w:tc>
      </w:tr>
      <w:tr w:rsidR="00A16B3D" w:rsidRPr="00A16B3D" w14:paraId="10FC6054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1B6CB10E" w14:textId="739F07B5" w:rsidR="00A16B3D" w:rsidRPr="00A16B3D" w:rsidRDefault="00A16B3D" w:rsidP="00E95464">
            <w:pPr>
              <w:pStyle w:val="Tabletext"/>
            </w:pPr>
            <w:r w:rsidRPr="00A16B3D">
              <w:t>26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33D1397B" w14:textId="5FAE9820" w:rsidR="00A16B3D" w:rsidRPr="002A3004" w:rsidRDefault="00A16B3D" w:rsidP="00E95464">
            <w:pPr>
              <w:pStyle w:val="Tabletext"/>
            </w:pPr>
            <w:r w:rsidRPr="002A3004">
              <w:t>APS 2.3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7C9703E3" w14:textId="4BCFC0E1" w:rsidR="00A16B3D" w:rsidRPr="002A3004" w:rsidRDefault="00A16B3D" w:rsidP="00E95464">
            <w:pPr>
              <w:pStyle w:val="Tabletext"/>
            </w:pPr>
            <w:r w:rsidRPr="002A3004">
              <w:t>$59,167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487D245C" w14:textId="1FA33D73" w:rsidR="00A16B3D" w:rsidRPr="002A3004" w:rsidRDefault="00A16B3D" w:rsidP="00E95464">
            <w:pPr>
              <w:pStyle w:val="Tabletext"/>
            </w:pPr>
            <w:r w:rsidRPr="002A3004">
              <w:t>$60,291</w:t>
            </w:r>
          </w:p>
        </w:tc>
      </w:tr>
      <w:tr w:rsidR="00A16B3D" w:rsidRPr="00A16B3D" w14:paraId="2AF2AA55" w14:textId="77777777" w:rsidTr="002C7BBC">
        <w:trPr>
          <w:trHeight w:val="296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3D081F5A" w14:textId="4515E65D" w:rsidR="00A16B3D" w:rsidRPr="00A16B3D" w:rsidRDefault="00A16B3D" w:rsidP="00E95464">
            <w:pPr>
              <w:pStyle w:val="Tabletext"/>
            </w:pPr>
            <w:r w:rsidRPr="00A16B3D">
              <w:t>27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7BA7994E" w14:textId="21D3AFAD" w:rsidR="00A16B3D" w:rsidRPr="002A3004" w:rsidRDefault="00A16B3D" w:rsidP="00E95464">
            <w:pPr>
              <w:pStyle w:val="Tabletext"/>
            </w:pPr>
            <w:r w:rsidRPr="002A3004">
              <w:t>APS 2.2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67B14ED4" w14:textId="1519DEBF" w:rsidR="00A16B3D" w:rsidRPr="002A3004" w:rsidRDefault="00A16B3D" w:rsidP="00E95464">
            <w:pPr>
              <w:pStyle w:val="Tabletext"/>
            </w:pPr>
            <w:r w:rsidRPr="002A3004">
              <w:t>$55,231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182A00D9" w14:textId="50494C9D" w:rsidR="00A16B3D" w:rsidRPr="002A3004" w:rsidRDefault="00A16B3D" w:rsidP="00E95464">
            <w:pPr>
              <w:pStyle w:val="Tabletext"/>
            </w:pPr>
            <w:r w:rsidRPr="002A3004">
              <w:t>$56,280</w:t>
            </w:r>
          </w:p>
        </w:tc>
      </w:tr>
      <w:tr w:rsidR="00A16B3D" w:rsidRPr="00A16B3D" w14:paraId="141AB1D9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1347B1FE" w14:textId="01D296F5" w:rsidR="00A16B3D" w:rsidRPr="00A16B3D" w:rsidRDefault="00A16B3D" w:rsidP="00E95464">
            <w:pPr>
              <w:pStyle w:val="Tabletext"/>
            </w:pPr>
            <w:r w:rsidRPr="00A16B3D">
              <w:t>28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40841B64" w14:textId="4FFD58DE" w:rsidR="00A16B3D" w:rsidRPr="002A3004" w:rsidRDefault="00A16B3D" w:rsidP="00E95464">
            <w:pPr>
              <w:pStyle w:val="Tabletext"/>
            </w:pPr>
            <w:r w:rsidRPr="002A3004">
              <w:t>APS 2.1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271B950F" w14:textId="5D23E96E" w:rsidR="00A16B3D" w:rsidRPr="002A3004" w:rsidRDefault="00A16B3D" w:rsidP="00E95464">
            <w:pPr>
              <w:pStyle w:val="Tabletext"/>
            </w:pPr>
            <w:r w:rsidRPr="002A3004">
              <w:t>$53,043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68323019" w14:textId="46180E59" w:rsidR="00A16B3D" w:rsidRPr="002A3004" w:rsidRDefault="00A16B3D" w:rsidP="00E95464">
            <w:pPr>
              <w:pStyle w:val="Tabletext"/>
            </w:pPr>
            <w:r w:rsidRPr="002A3004">
              <w:t>$54,051</w:t>
            </w:r>
          </w:p>
        </w:tc>
      </w:tr>
      <w:tr w:rsidR="00A16B3D" w:rsidRPr="00A16B3D" w14:paraId="5A0DF510" w14:textId="77777777" w:rsidTr="002C7BBC">
        <w:trPr>
          <w:trHeight w:val="303"/>
        </w:trPr>
        <w:tc>
          <w:tcPr>
            <w:tcW w:w="1139" w:type="dxa"/>
            <w:tcBorders>
              <w:bottom w:val="single" w:sz="2" w:space="0" w:color="auto"/>
            </w:tcBorders>
            <w:shd w:val="clear" w:color="auto" w:fill="auto"/>
          </w:tcPr>
          <w:p w14:paraId="12B63ABD" w14:textId="17649BC4" w:rsidR="00A16B3D" w:rsidRPr="00A16B3D" w:rsidRDefault="00A16B3D" w:rsidP="00E95464">
            <w:pPr>
              <w:pStyle w:val="Tabletext"/>
            </w:pPr>
            <w:r w:rsidRPr="00A16B3D">
              <w:t>29</w:t>
            </w:r>
          </w:p>
        </w:tc>
        <w:tc>
          <w:tcPr>
            <w:tcW w:w="2402" w:type="dxa"/>
            <w:tcBorders>
              <w:bottom w:val="single" w:sz="2" w:space="0" w:color="auto"/>
            </w:tcBorders>
            <w:shd w:val="clear" w:color="auto" w:fill="auto"/>
          </w:tcPr>
          <w:p w14:paraId="73F82DA3" w14:textId="14506234" w:rsidR="00A16B3D" w:rsidRPr="002A3004" w:rsidRDefault="00A16B3D" w:rsidP="00E95464">
            <w:pPr>
              <w:pStyle w:val="Tabletext"/>
            </w:pPr>
            <w:r w:rsidRPr="002A3004">
              <w:t>APS 1.2</w:t>
            </w:r>
          </w:p>
        </w:tc>
        <w:tc>
          <w:tcPr>
            <w:tcW w:w="2555" w:type="dxa"/>
            <w:tcBorders>
              <w:bottom w:val="single" w:sz="2" w:space="0" w:color="auto"/>
            </w:tcBorders>
            <w:shd w:val="clear" w:color="auto" w:fill="auto"/>
          </w:tcPr>
          <w:p w14:paraId="12FBC346" w14:textId="66ED72B8" w:rsidR="00A16B3D" w:rsidRPr="002A3004" w:rsidRDefault="00A16B3D" w:rsidP="00E95464">
            <w:pPr>
              <w:pStyle w:val="Tabletext"/>
            </w:pPr>
            <w:r w:rsidRPr="002A3004">
              <w:t>$48,028</w:t>
            </w:r>
          </w:p>
        </w:tc>
        <w:tc>
          <w:tcPr>
            <w:tcW w:w="2217" w:type="dxa"/>
            <w:tcBorders>
              <w:bottom w:val="single" w:sz="2" w:space="0" w:color="auto"/>
            </w:tcBorders>
            <w:shd w:val="clear" w:color="auto" w:fill="auto"/>
          </w:tcPr>
          <w:p w14:paraId="5F7F0E0C" w14:textId="54CA7917" w:rsidR="00A16B3D" w:rsidRPr="002A3004" w:rsidRDefault="00A16B3D" w:rsidP="00E95464">
            <w:pPr>
              <w:pStyle w:val="Tabletext"/>
            </w:pPr>
            <w:r w:rsidRPr="002A3004">
              <w:t>$48,941</w:t>
            </w:r>
          </w:p>
        </w:tc>
      </w:tr>
      <w:tr w:rsidR="00A16B3D" w:rsidRPr="00A16B3D" w14:paraId="188D07DA" w14:textId="77777777" w:rsidTr="002C7BBC">
        <w:trPr>
          <w:trHeight w:val="296"/>
        </w:trPr>
        <w:tc>
          <w:tcPr>
            <w:tcW w:w="11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1602CD" w14:textId="63B859DD" w:rsidR="00A16B3D" w:rsidRPr="00A16B3D" w:rsidRDefault="00A16B3D" w:rsidP="00E95464">
            <w:pPr>
              <w:pStyle w:val="Tabletext"/>
            </w:pPr>
            <w:r w:rsidRPr="00A16B3D">
              <w:t>30</w:t>
            </w:r>
          </w:p>
        </w:tc>
        <w:tc>
          <w:tcPr>
            <w:tcW w:w="24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E7636F5" w14:textId="625902B4" w:rsidR="00A16B3D" w:rsidRPr="002A3004" w:rsidRDefault="00A16B3D" w:rsidP="00E95464">
            <w:pPr>
              <w:pStyle w:val="Tabletext"/>
            </w:pPr>
            <w:r w:rsidRPr="002A3004">
              <w:t>APS 1.1</w:t>
            </w:r>
          </w:p>
        </w:tc>
        <w:tc>
          <w:tcPr>
            <w:tcW w:w="255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272F98" w14:textId="73558676" w:rsidR="00A16B3D" w:rsidRPr="002A3004" w:rsidRDefault="00A16B3D" w:rsidP="00E95464">
            <w:pPr>
              <w:pStyle w:val="Tabletext"/>
            </w:pPr>
            <w:r w:rsidRPr="002A3004">
              <w:t>$46,428</w:t>
            </w:r>
          </w:p>
        </w:tc>
        <w:tc>
          <w:tcPr>
            <w:tcW w:w="22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59A4DA" w14:textId="610AD5F3" w:rsidR="00A16B3D" w:rsidRPr="002A3004" w:rsidRDefault="00A16B3D" w:rsidP="00E95464">
            <w:pPr>
              <w:pStyle w:val="Tabletext"/>
            </w:pPr>
            <w:r w:rsidRPr="002A3004">
              <w:t>$47,310</w:t>
            </w:r>
          </w:p>
        </w:tc>
      </w:tr>
    </w:tbl>
    <w:p w14:paraId="7383BD46" w14:textId="77777777" w:rsidR="00A16B3D" w:rsidRPr="00A16B3D" w:rsidRDefault="00A16B3D" w:rsidP="00A16B3D">
      <w:pPr>
        <w:pStyle w:val="Tabletext"/>
      </w:pPr>
    </w:p>
    <w:tbl>
      <w:tblPr>
        <w:tblW w:w="5019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011"/>
        <w:gridCol w:w="2465"/>
        <w:gridCol w:w="2504"/>
        <w:gridCol w:w="2365"/>
      </w:tblGrid>
      <w:tr w:rsidR="00AD009F" w:rsidRPr="00A16B3D" w14:paraId="67BDE063" w14:textId="77777777" w:rsidTr="00AD009F">
        <w:trPr>
          <w:trHeight w:val="301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012A3B" w14:textId="1F18E830" w:rsidR="00A16B3D" w:rsidRPr="00A16B3D" w:rsidRDefault="00A16B3D" w:rsidP="00CD4974">
            <w:pPr>
              <w:pStyle w:val="TableHeading"/>
            </w:pPr>
            <w:r w:rsidRPr="00A16B3D">
              <w:t xml:space="preserve">Training Classification from </w:t>
            </w:r>
            <w:r w:rsidRPr="002A3004">
              <w:t>Monday, 8 November 2021</w:t>
            </w:r>
          </w:p>
        </w:tc>
      </w:tr>
      <w:tr w:rsidR="00AD009F" w:rsidRPr="00A16B3D" w14:paraId="32A16E16" w14:textId="77777777" w:rsidTr="00300781">
        <w:trPr>
          <w:trHeight w:val="1407"/>
          <w:tblHeader/>
        </w:trPr>
        <w:tc>
          <w:tcPr>
            <w:tcW w:w="60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1CCB26" w14:textId="77777777" w:rsidR="00A16B3D" w:rsidRPr="00A16B3D" w:rsidRDefault="00A16B3D" w:rsidP="00B943E5">
            <w:pPr>
              <w:pStyle w:val="TableHeading"/>
            </w:pPr>
            <w:r w:rsidRPr="00A16B3D">
              <w:t>Item</w:t>
            </w:r>
          </w:p>
        </w:tc>
        <w:tc>
          <w:tcPr>
            <w:tcW w:w="147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AA4D0B" w14:textId="77777777" w:rsidR="00A16B3D" w:rsidRPr="00A16B3D" w:rsidRDefault="00A16B3D" w:rsidP="00B943E5">
            <w:pPr>
              <w:pStyle w:val="TableHeading"/>
            </w:pPr>
            <w:r w:rsidRPr="00A16B3D">
              <w:t>Column 1</w:t>
            </w:r>
            <w:r w:rsidRPr="00A16B3D">
              <w:br/>
              <w:t>Salary Pay Point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05A6979" w14:textId="77777777" w:rsidR="00A16B3D" w:rsidRPr="00A16B3D" w:rsidRDefault="00A16B3D" w:rsidP="00B943E5">
            <w:pPr>
              <w:pStyle w:val="TableHeading"/>
            </w:pPr>
            <w:r w:rsidRPr="00A16B3D">
              <w:t>Column 2</w:t>
            </w:r>
            <w:r w:rsidRPr="00A16B3D">
              <w:br/>
              <w:t>Salary amount applicable before commencement of this determination</w:t>
            </w:r>
          </w:p>
        </w:tc>
        <w:tc>
          <w:tcPr>
            <w:tcW w:w="141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8D35ED" w14:textId="77777777" w:rsidR="00A16B3D" w:rsidRPr="00A16B3D" w:rsidRDefault="00A16B3D" w:rsidP="00B943E5">
            <w:pPr>
              <w:pStyle w:val="TableHeading"/>
            </w:pPr>
            <w:r w:rsidRPr="00A16B3D">
              <w:t>Column 3</w:t>
            </w:r>
            <w:r w:rsidRPr="00A16B3D">
              <w:br/>
              <w:t xml:space="preserve">Salary amount applicable from </w:t>
            </w:r>
            <w:r w:rsidRPr="002A3004">
              <w:t>Monday, 8 November 2021</w:t>
            </w:r>
          </w:p>
        </w:tc>
      </w:tr>
      <w:tr w:rsidR="00AD009F" w:rsidRPr="00A16B3D" w14:paraId="5467B4C7" w14:textId="77777777" w:rsidTr="00300781">
        <w:trPr>
          <w:trHeight w:val="334"/>
        </w:trPr>
        <w:tc>
          <w:tcPr>
            <w:tcW w:w="606" w:type="pct"/>
            <w:tcBorders>
              <w:top w:val="single" w:sz="12" w:space="0" w:color="auto"/>
            </w:tcBorders>
            <w:shd w:val="clear" w:color="auto" w:fill="auto"/>
          </w:tcPr>
          <w:p w14:paraId="760902A7" w14:textId="77777777" w:rsidR="00A16B3D" w:rsidRPr="00A16B3D" w:rsidRDefault="00A16B3D" w:rsidP="00B943E5">
            <w:pPr>
              <w:pStyle w:val="Tabletext"/>
            </w:pPr>
            <w:r w:rsidRPr="00A16B3D">
              <w:t>1</w:t>
            </w:r>
          </w:p>
        </w:tc>
        <w:tc>
          <w:tcPr>
            <w:tcW w:w="1477" w:type="pct"/>
            <w:tcBorders>
              <w:top w:val="single" w:sz="12" w:space="0" w:color="auto"/>
            </w:tcBorders>
            <w:shd w:val="clear" w:color="auto" w:fill="auto"/>
          </w:tcPr>
          <w:p w14:paraId="52B7B781" w14:textId="5020426E" w:rsidR="00A16B3D" w:rsidRPr="002A3004" w:rsidRDefault="00A16B3D" w:rsidP="00B943E5">
            <w:pPr>
              <w:pStyle w:val="Tabletext"/>
            </w:pPr>
            <w:r w:rsidRPr="002A3004">
              <w:t>Graduate APS</w:t>
            </w:r>
          </w:p>
        </w:tc>
        <w:tc>
          <w:tcPr>
            <w:tcW w:w="1500" w:type="pct"/>
            <w:tcBorders>
              <w:top w:val="single" w:sz="12" w:space="0" w:color="auto"/>
            </w:tcBorders>
            <w:shd w:val="clear" w:color="auto" w:fill="auto"/>
          </w:tcPr>
          <w:p w14:paraId="6D07ACFF" w14:textId="288BB089" w:rsidR="00A16B3D" w:rsidRPr="002A3004" w:rsidRDefault="00A16B3D" w:rsidP="00B943E5">
            <w:pPr>
              <w:pStyle w:val="Tabletext"/>
            </w:pPr>
            <w:r w:rsidRPr="002A3004">
              <w:t>$61,796</w:t>
            </w:r>
          </w:p>
        </w:tc>
        <w:tc>
          <w:tcPr>
            <w:tcW w:w="1417" w:type="pct"/>
            <w:tcBorders>
              <w:top w:val="single" w:sz="12" w:space="0" w:color="auto"/>
            </w:tcBorders>
            <w:shd w:val="clear" w:color="auto" w:fill="auto"/>
          </w:tcPr>
          <w:p w14:paraId="5A84AA5F" w14:textId="586B5972" w:rsidR="00A16B3D" w:rsidRPr="002A3004" w:rsidRDefault="00A16B3D" w:rsidP="00B943E5">
            <w:pPr>
              <w:pStyle w:val="Tabletext"/>
            </w:pPr>
            <w:r w:rsidRPr="002A3004">
              <w:t>$62,970</w:t>
            </w:r>
          </w:p>
        </w:tc>
      </w:tr>
      <w:tr w:rsidR="00AD009F" w:rsidRPr="00A16B3D" w14:paraId="4B87FA39" w14:textId="77777777" w:rsidTr="00300781">
        <w:trPr>
          <w:trHeight w:val="334"/>
        </w:trPr>
        <w:tc>
          <w:tcPr>
            <w:tcW w:w="606" w:type="pct"/>
            <w:shd w:val="clear" w:color="auto" w:fill="auto"/>
          </w:tcPr>
          <w:p w14:paraId="298F1EAB" w14:textId="77777777" w:rsidR="00A16B3D" w:rsidRPr="00A16B3D" w:rsidRDefault="00A16B3D" w:rsidP="00B943E5">
            <w:pPr>
              <w:pStyle w:val="Tabletext"/>
            </w:pPr>
            <w:r w:rsidRPr="00A16B3D">
              <w:t>2</w:t>
            </w:r>
          </w:p>
        </w:tc>
        <w:tc>
          <w:tcPr>
            <w:tcW w:w="1477" w:type="pct"/>
            <w:shd w:val="clear" w:color="auto" w:fill="auto"/>
          </w:tcPr>
          <w:p w14:paraId="729860EE" w14:textId="54101ECE" w:rsidR="00A16B3D" w:rsidRPr="002A3004" w:rsidRDefault="00A16B3D" w:rsidP="00B943E5">
            <w:pPr>
              <w:pStyle w:val="Tabletext"/>
            </w:pPr>
            <w:r w:rsidRPr="002A3004">
              <w:t>Trainee APS</w:t>
            </w:r>
          </w:p>
        </w:tc>
        <w:tc>
          <w:tcPr>
            <w:tcW w:w="1500" w:type="pct"/>
            <w:shd w:val="clear" w:color="auto" w:fill="auto"/>
          </w:tcPr>
          <w:p w14:paraId="5ACB905B" w14:textId="48037220" w:rsidR="00A16B3D" w:rsidRPr="002A3004" w:rsidRDefault="00A16B3D" w:rsidP="00B943E5">
            <w:pPr>
              <w:pStyle w:val="Tabletext"/>
            </w:pPr>
            <w:r w:rsidRPr="002A3004">
              <w:t>$46,428</w:t>
            </w:r>
          </w:p>
        </w:tc>
        <w:tc>
          <w:tcPr>
            <w:tcW w:w="1417" w:type="pct"/>
            <w:shd w:val="clear" w:color="auto" w:fill="auto"/>
          </w:tcPr>
          <w:p w14:paraId="4E6DE3AD" w14:textId="7429F5CE" w:rsidR="00A16B3D" w:rsidRPr="002A3004" w:rsidRDefault="00A16B3D" w:rsidP="00B943E5">
            <w:pPr>
              <w:pStyle w:val="Tabletext"/>
            </w:pPr>
            <w:r w:rsidRPr="002A3004">
              <w:t>$47,310</w:t>
            </w:r>
          </w:p>
        </w:tc>
      </w:tr>
      <w:tr w:rsidR="00AD009F" w:rsidRPr="00A16B3D" w14:paraId="6A41939C" w14:textId="77777777" w:rsidTr="00300781">
        <w:trPr>
          <w:trHeight w:val="326"/>
        </w:trPr>
        <w:tc>
          <w:tcPr>
            <w:tcW w:w="606" w:type="pct"/>
            <w:tcBorders>
              <w:bottom w:val="single" w:sz="2" w:space="0" w:color="auto"/>
            </w:tcBorders>
            <w:shd w:val="clear" w:color="auto" w:fill="auto"/>
          </w:tcPr>
          <w:p w14:paraId="3A9729BC" w14:textId="77777777" w:rsidR="00A16B3D" w:rsidRPr="00A16B3D" w:rsidRDefault="00A16B3D" w:rsidP="00B943E5">
            <w:pPr>
              <w:pStyle w:val="Tabletext"/>
            </w:pPr>
            <w:r w:rsidRPr="00A16B3D">
              <w:t>3</w:t>
            </w:r>
          </w:p>
        </w:tc>
        <w:tc>
          <w:tcPr>
            <w:tcW w:w="1477" w:type="pct"/>
            <w:tcBorders>
              <w:bottom w:val="single" w:sz="2" w:space="0" w:color="auto"/>
            </w:tcBorders>
            <w:shd w:val="clear" w:color="auto" w:fill="auto"/>
          </w:tcPr>
          <w:p w14:paraId="5428E0A5" w14:textId="34B138E8" w:rsidR="00A16B3D" w:rsidRPr="002A3004" w:rsidRDefault="00A16B3D" w:rsidP="00B943E5">
            <w:pPr>
              <w:pStyle w:val="Tabletext"/>
            </w:pPr>
            <w:r w:rsidRPr="002A3004">
              <w:t>Cadet APS</w:t>
            </w:r>
          </w:p>
        </w:tc>
        <w:tc>
          <w:tcPr>
            <w:tcW w:w="1500" w:type="pct"/>
            <w:tcBorders>
              <w:bottom w:val="single" w:sz="2" w:space="0" w:color="auto"/>
            </w:tcBorders>
            <w:shd w:val="clear" w:color="auto" w:fill="auto"/>
          </w:tcPr>
          <w:p w14:paraId="3F3F017E" w14:textId="37BBBFCC" w:rsidR="00A16B3D" w:rsidRPr="002A3004" w:rsidRDefault="00A16B3D" w:rsidP="00B943E5">
            <w:pPr>
              <w:pStyle w:val="Tabletext"/>
            </w:pPr>
            <w:r w:rsidRPr="002A3004">
              <w:t>$31,106</w:t>
            </w:r>
          </w:p>
        </w:tc>
        <w:tc>
          <w:tcPr>
            <w:tcW w:w="1417" w:type="pct"/>
            <w:tcBorders>
              <w:bottom w:val="single" w:sz="2" w:space="0" w:color="auto"/>
            </w:tcBorders>
            <w:shd w:val="clear" w:color="auto" w:fill="auto"/>
          </w:tcPr>
          <w:p w14:paraId="6F2919A9" w14:textId="02BFFC48" w:rsidR="00A16B3D" w:rsidRPr="002A3004" w:rsidRDefault="00A16B3D" w:rsidP="00B943E5">
            <w:pPr>
              <w:pStyle w:val="Tabletext"/>
            </w:pPr>
            <w:r w:rsidRPr="002A3004">
              <w:t>$31,697</w:t>
            </w:r>
          </w:p>
        </w:tc>
      </w:tr>
    </w:tbl>
    <w:p w14:paraId="16D2F5FA" w14:textId="77777777" w:rsidR="00B943E5" w:rsidRPr="00A16B3D" w:rsidRDefault="00B943E5" w:rsidP="0038279B">
      <w:pPr>
        <w:pStyle w:val="Tabletext"/>
      </w:pPr>
    </w:p>
    <w:p w14:paraId="3807FA4C" w14:textId="5643A189" w:rsidR="0038279B" w:rsidRPr="00A16B3D" w:rsidRDefault="00D36CD4" w:rsidP="00D36CD4">
      <w:pPr>
        <w:pStyle w:val="ActHead5"/>
      </w:pPr>
      <w:bookmarkStart w:id="21" w:name="_Toc86673557"/>
      <w:r w:rsidRPr="00A16B3D">
        <w:rPr>
          <w:rStyle w:val="CharSectno"/>
        </w:rPr>
        <w:t>2</w:t>
      </w:r>
      <w:r w:rsidRPr="00A16B3D">
        <w:t xml:space="preserve">  Allowances</w:t>
      </w:r>
      <w:bookmarkEnd w:id="21"/>
    </w:p>
    <w:p w14:paraId="2519F6E0" w14:textId="4B37B6BD" w:rsidR="00D36CD4" w:rsidRPr="00A16B3D" w:rsidRDefault="00D36CD4" w:rsidP="00D36CD4">
      <w:pPr>
        <w:pStyle w:val="subsection"/>
      </w:pPr>
      <w:r w:rsidRPr="00A16B3D">
        <w:tab/>
      </w:r>
      <w:r w:rsidRPr="00A16B3D">
        <w:tab/>
      </w:r>
      <w:r w:rsidR="00EB011D" w:rsidRPr="00A16B3D">
        <w:t>From</w:t>
      </w:r>
      <w:r w:rsidRPr="00A16B3D">
        <w:t xml:space="preserve"> </w:t>
      </w:r>
      <w:r w:rsidR="00EC5BCA">
        <w:t xml:space="preserve">Monday, </w:t>
      </w:r>
      <w:r w:rsidR="0093344D" w:rsidRPr="00A16B3D">
        <w:t>8 November 2021</w:t>
      </w:r>
      <w:r w:rsidRPr="00A16B3D">
        <w:t xml:space="preserve">, an allowance described in column 1 of an item of the following table is payable at the rate (the </w:t>
      </w:r>
      <w:r w:rsidRPr="00A16B3D">
        <w:rPr>
          <w:b/>
          <w:i/>
        </w:rPr>
        <w:t>new rate</w:t>
      </w:r>
      <w:r w:rsidRPr="00A16B3D">
        <w:t xml:space="preserve">) described in column </w:t>
      </w:r>
      <w:r w:rsidR="0093344D" w:rsidRPr="00A16B3D">
        <w:t>3</w:t>
      </w:r>
      <w:r w:rsidRPr="00A16B3D">
        <w:t xml:space="preserve"> of the table. </w:t>
      </w:r>
      <w:r w:rsidR="00631E1E" w:rsidRPr="00A16B3D">
        <w:t xml:space="preserve">This is an adjustment of </w:t>
      </w:r>
      <w:r w:rsidR="00696867" w:rsidRPr="002A3004">
        <w:t>1.9</w:t>
      </w:r>
      <w:r w:rsidR="00631E1E" w:rsidRPr="00A16B3D">
        <w:t>% under subsection 8(</w:t>
      </w:r>
      <w:r w:rsidR="00E23607" w:rsidRPr="00A16B3D">
        <w:t>3</w:t>
      </w:r>
      <w:r w:rsidR="00631E1E" w:rsidRPr="00A16B3D">
        <w:t xml:space="preserve">) of this determination. 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313"/>
      </w:tblGrid>
      <w:tr w:rsidR="00A16B3D" w:rsidRPr="00A16B3D" w14:paraId="4074AD09" w14:textId="77777777" w:rsidTr="00CD4974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04FD43" w14:textId="5836102D" w:rsidR="00A16B3D" w:rsidRPr="00A16B3D" w:rsidRDefault="00A16B3D" w:rsidP="00EC5BCA">
            <w:pPr>
              <w:pStyle w:val="TableHeading"/>
            </w:pPr>
            <w:r w:rsidRPr="00A16B3D">
              <w:t xml:space="preserve">Allowances from </w:t>
            </w:r>
            <w:r w:rsidR="00EC5BCA">
              <w:t>Monday</w:t>
            </w:r>
            <w:r w:rsidRPr="002A3004">
              <w:t>, 8 November 202</w:t>
            </w:r>
            <w:r w:rsidRPr="00A16B3D">
              <w:t>1</w:t>
            </w:r>
          </w:p>
        </w:tc>
      </w:tr>
    </w:tbl>
    <w:p w14:paraId="7020AADE" w14:textId="77777777" w:rsidR="008C3B51" w:rsidRPr="00A16B3D" w:rsidRDefault="008C3B51" w:rsidP="00D36CD4">
      <w:pPr>
        <w:pStyle w:val="Tabletext"/>
      </w:pPr>
    </w:p>
    <w:tbl>
      <w:tblPr>
        <w:tblW w:w="8290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13"/>
        <w:gridCol w:w="2342"/>
        <w:gridCol w:w="2342"/>
      </w:tblGrid>
      <w:tr w:rsidR="00A16B3D" w:rsidRPr="00A16B3D" w14:paraId="29AECBFF" w14:textId="77777777" w:rsidTr="00300781">
        <w:trPr>
          <w:trHeight w:val="1263"/>
          <w:tblHeader/>
        </w:trPr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A11F6C" w14:textId="77777777" w:rsidR="00A16B3D" w:rsidRPr="00A16B3D" w:rsidRDefault="00A16B3D" w:rsidP="00D36CD4">
            <w:pPr>
              <w:pStyle w:val="TableHeading"/>
            </w:pPr>
            <w:r w:rsidRPr="00A16B3D">
              <w:t>Item</w:t>
            </w:r>
          </w:p>
        </w:tc>
        <w:tc>
          <w:tcPr>
            <w:tcW w:w="26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3F670C" w14:textId="1BCD09AF" w:rsidR="00A16B3D" w:rsidRPr="00A16B3D" w:rsidRDefault="00A16B3D" w:rsidP="00696867">
            <w:pPr>
              <w:pStyle w:val="TableHeading"/>
            </w:pPr>
            <w:r w:rsidRPr="00A16B3D">
              <w:t>Column 1</w:t>
            </w:r>
            <w:r w:rsidRPr="00A16B3D">
              <w:br/>
            </w:r>
          </w:p>
        </w:tc>
        <w:tc>
          <w:tcPr>
            <w:tcW w:w="23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611804" w14:textId="1FBF5C3B" w:rsidR="00A16B3D" w:rsidRPr="00A16B3D" w:rsidRDefault="00A16B3D" w:rsidP="00631E1E">
            <w:pPr>
              <w:pStyle w:val="TableHeading"/>
            </w:pPr>
            <w:r w:rsidRPr="00A16B3D">
              <w:t>Column 2</w:t>
            </w:r>
            <w:r w:rsidRPr="00A16B3D">
              <w:br/>
              <w:t>Rate of allowance applicable before commencement of this determination</w:t>
            </w:r>
          </w:p>
        </w:tc>
        <w:tc>
          <w:tcPr>
            <w:tcW w:w="23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E3376E" w14:textId="28F9557E" w:rsidR="00A16B3D" w:rsidRPr="00A16B3D" w:rsidRDefault="00A16B3D" w:rsidP="00640E32">
            <w:pPr>
              <w:pStyle w:val="TableHeading"/>
            </w:pPr>
            <w:r w:rsidRPr="00A16B3D">
              <w:t>Column 3</w:t>
            </w:r>
            <w:r w:rsidRPr="00A16B3D">
              <w:br/>
              <w:t>Rate of allowance applicable from Monday, 8 November 2021</w:t>
            </w:r>
          </w:p>
        </w:tc>
      </w:tr>
      <w:tr w:rsidR="00A16B3D" w:rsidRPr="00A16B3D" w14:paraId="2A711EEB" w14:textId="77777777" w:rsidTr="00300781">
        <w:trPr>
          <w:trHeight w:val="541"/>
        </w:trPr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31D4B6AD" w14:textId="77777777" w:rsidR="00A16B3D" w:rsidRPr="00A16B3D" w:rsidRDefault="00A16B3D" w:rsidP="00D36CD4">
            <w:pPr>
              <w:pStyle w:val="Tabletext"/>
            </w:pPr>
            <w:r w:rsidRPr="00A16B3D">
              <w:t>1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shd w:val="clear" w:color="auto" w:fill="auto"/>
          </w:tcPr>
          <w:p w14:paraId="4870D7CC" w14:textId="49F532A5" w:rsidR="00A16B3D" w:rsidRPr="002A3004" w:rsidRDefault="00A16B3D" w:rsidP="00D36CD4">
            <w:pPr>
              <w:pStyle w:val="Tabletext"/>
            </w:pPr>
            <w:r w:rsidRPr="002A3004">
              <w:t>Payment outside standard bandwidth</w:t>
            </w:r>
          </w:p>
        </w:tc>
        <w:tc>
          <w:tcPr>
            <w:tcW w:w="2342" w:type="dxa"/>
            <w:tcBorders>
              <w:top w:val="single" w:sz="12" w:space="0" w:color="auto"/>
            </w:tcBorders>
            <w:shd w:val="clear" w:color="auto" w:fill="auto"/>
          </w:tcPr>
          <w:p w14:paraId="2C139BDB" w14:textId="02135434" w:rsidR="00A16B3D" w:rsidRPr="002A3004" w:rsidRDefault="00A16B3D" w:rsidP="008A681A">
            <w:pPr>
              <w:pStyle w:val="Tabletext"/>
            </w:pPr>
            <w:r w:rsidRPr="002A3004">
              <w:t>$85.00</w:t>
            </w:r>
          </w:p>
        </w:tc>
        <w:tc>
          <w:tcPr>
            <w:tcW w:w="2342" w:type="dxa"/>
            <w:tcBorders>
              <w:top w:val="single" w:sz="12" w:space="0" w:color="auto"/>
            </w:tcBorders>
            <w:shd w:val="clear" w:color="auto" w:fill="auto"/>
          </w:tcPr>
          <w:p w14:paraId="074EE5DF" w14:textId="1BFD41CA" w:rsidR="00A16B3D" w:rsidRPr="002A3004" w:rsidRDefault="00D907AD" w:rsidP="008A681A">
            <w:pPr>
              <w:pStyle w:val="Tabletext"/>
            </w:pPr>
            <w:r>
              <w:t>$86.61</w:t>
            </w:r>
          </w:p>
        </w:tc>
      </w:tr>
      <w:tr w:rsidR="00A16B3D" w:rsidRPr="00A16B3D" w14:paraId="466A9CE0" w14:textId="77777777" w:rsidTr="00300781">
        <w:trPr>
          <w:trHeight w:val="300"/>
        </w:trPr>
        <w:tc>
          <w:tcPr>
            <w:tcW w:w="993" w:type="dxa"/>
            <w:shd w:val="clear" w:color="auto" w:fill="auto"/>
          </w:tcPr>
          <w:p w14:paraId="50BBF81C" w14:textId="77777777" w:rsidR="00A16B3D" w:rsidRPr="00A16B3D" w:rsidRDefault="00A16B3D" w:rsidP="00D36CD4">
            <w:pPr>
              <w:pStyle w:val="Tabletext"/>
            </w:pPr>
            <w:r w:rsidRPr="00A16B3D">
              <w:t>2</w:t>
            </w:r>
          </w:p>
        </w:tc>
        <w:tc>
          <w:tcPr>
            <w:tcW w:w="2613" w:type="dxa"/>
            <w:shd w:val="clear" w:color="auto" w:fill="auto"/>
          </w:tcPr>
          <w:p w14:paraId="562A22BC" w14:textId="609DBB38" w:rsidR="00A16B3D" w:rsidRPr="002A3004" w:rsidRDefault="00A16B3D" w:rsidP="00640E32">
            <w:pPr>
              <w:pStyle w:val="Tabletext"/>
            </w:pPr>
            <w:r w:rsidRPr="002A3004">
              <w:t>First Aid</w:t>
            </w:r>
          </w:p>
        </w:tc>
        <w:tc>
          <w:tcPr>
            <w:tcW w:w="2342" w:type="dxa"/>
            <w:shd w:val="clear" w:color="auto" w:fill="auto"/>
          </w:tcPr>
          <w:p w14:paraId="29837AF6" w14:textId="2C9591DD" w:rsidR="00A16B3D" w:rsidRPr="002A3004" w:rsidRDefault="00A16B3D" w:rsidP="008A681A">
            <w:pPr>
              <w:pStyle w:val="Tabletext"/>
            </w:pPr>
            <w:r w:rsidRPr="002A3004">
              <w:t>$26.47</w:t>
            </w:r>
          </w:p>
        </w:tc>
        <w:tc>
          <w:tcPr>
            <w:tcW w:w="2342" w:type="dxa"/>
            <w:shd w:val="clear" w:color="auto" w:fill="auto"/>
          </w:tcPr>
          <w:p w14:paraId="34110217" w14:textId="1FB5E77E" w:rsidR="00A16B3D" w:rsidRPr="002A3004" w:rsidRDefault="00A16B3D" w:rsidP="008A681A">
            <w:pPr>
              <w:pStyle w:val="Tabletext"/>
            </w:pPr>
            <w:r w:rsidRPr="002A3004">
              <w:t>$26.97</w:t>
            </w:r>
          </w:p>
        </w:tc>
      </w:tr>
      <w:tr w:rsidR="00A16B3D" w:rsidRPr="00A16B3D" w14:paraId="61E1D8DF" w14:textId="77777777" w:rsidTr="00300781">
        <w:trPr>
          <w:trHeight w:val="534"/>
        </w:trPr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2AE266" w14:textId="1650A3DD" w:rsidR="00A16B3D" w:rsidRPr="00A16B3D" w:rsidRDefault="00A16B3D" w:rsidP="00D36CD4">
            <w:pPr>
              <w:pStyle w:val="Tabletext"/>
            </w:pPr>
            <w:r w:rsidRPr="00A16B3D">
              <w:t>3</w:t>
            </w:r>
          </w:p>
        </w:tc>
        <w:tc>
          <w:tcPr>
            <w:tcW w:w="261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3C595F" w14:textId="15CC87BE" w:rsidR="00A16B3D" w:rsidRPr="002A3004" w:rsidRDefault="00A16B3D" w:rsidP="00D36CD4">
            <w:pPr>
              <w:pStyle w:val="Tabletext"/>
            </w:pPr>
            <w:r w:rsidRPr="002A3004">
              <w:t>Departmental Liaison Officer</w:t>
            </w:r>
          </w:p>
        </w:tc>
        <w:tc>
          <w:tcPr>
            <w:tcW w:w="23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3D3DB9" w14:textId="3D72A9F2" w:rsidR="00A16B3D" w:rsidRPr="002A3004" w:rsidRDefault="00A16B3D" w:rsidP="008A681A">
            <w:pPr>
              <w:pStyle w:val="Tabletext"/>
            </w:pPr>
            <w:r w:rsidRPr="002A3004">
              <w:t>$18,223</w:t>
            </w:r>
          </w:p>
        </w:tc>
        <w:tc>
          <w:tcPr>
            <w:tcW w:w="23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759C20" w14:textId="166BBE60" w:rsidR="00A16B3D" w:rsidRPr="002A3004" w:rsidRDefault="00A16B3D" w:rsidP="004A0012">
            <w:pPr>
              <w:pStyle w:val="Tabletext"/>
            </w:pPr>
            <w:r w:rsidRPr="002A3004">
              <w:t>$18,569</w:t>
            </w:r>
          </w:p>
        </w:tc>
      </w:tr>
    </w:tbl>
    <w:p w14:paraId="1AF5454E" w14:textId="5437FDCD" w:rsidR="00D36CD4" w:rsidRPr="00A16B3D" w:rsidRDefault="00FC458D" w:rsidP="00D36CD4">
      <w:pPr>
        <w:pStyle w:val="ActHead1"/>
        <w:pageBreakBefore/>
      </w:pPr>
      <w:bookmarkStart w:id="22" w:name="_Toc86673558"/>
      <w:r w:rsidRPr="00A16B3D">
        <w:rPr>
          <w:rStyle w:val="CharChapNo"/>
        </w:rPr>
        <w:lastRenderedPageBreak/>
        <w:t>Schedule 2</w:t>
      </w:r>
      <w:r w:rsidR="00D36CD4" w:rsidRPr="00A16B3D">
        <w:t>—</w:t>
      </w:r>
      <w:bookmarkStart w:id="23" w:name="BK_S3P6L1C12"/>
      <w:bookmarkEnd w:id="23"/>
      <w:r w:rsidR="00EF6F71" w:rsidRPr="00A16B3D">
        <w:t>Second annual adjustment—</w:t>
      </w:r>
      <w:r w:rsidR="00D36CD4" w:rsidRPr="00A16B3D">
        <w:rPr>
          <w:rStyle w:val="CharChapText"/>
        </w:rPr>
        <w:t xml:space="preserve">Salary </w:t>
      </w:r>
      <w:r w:rsidR="00D36CD4" w:rsidRPr="002A3004">
        <w:rPr>
          <w:rStyle w:val="CharChapText"/>
        </w:rPr>
        <w:t>and allowances</w:t>
      </w:r>
      <w:r w:rsidR="00D36CD4" w:rsidRPr="00A16B3D">
        <w:rPr>
          <w:rStyle w:val="CharChapText"/>
        </w:rPr>
        <w:t xml:space="preserve"> </w:t>
      </w:r>
      <w:r w:rsidR="007F78F3">
        <w:rPr>
          <w:rStyle w:val="CharChapText"/>
        </w:rPr>
        <w:t>on</w:t>
      </w:r>
      <w:r w:rsidR="00696867" w:rsidRPr="002A3004">
        <w:rPr>
          <w:rStyle w:val="CharChapText"/>
        </w:rPr>
        <w:t xml:space="preserve"> 8 November 202</w:t>
      </w:r>
      <w:r w:rsidR="003D41C5" w:rsidRPr="002A3004">
        <w:rPr>
          <w:rStyle w:val="CharChapText"/>
        </w:rPr>
        <w:t>2</w:t>
      </w:r>
      <w:bookmarkEnd w:id="22"/>
    </w:p>
    <w:p w14:paraId="4DD0639E" w14:textId="77777777" w:rsidR="00D36CD4" w:rsidRPr="00A16B3D" w:rsidRDefault="00477149" w:rsidP="00477149">
      <w:pPr>
        <w:pStyle w:val="Header"/>
      </w:pPr>
      <w:r w:rsidRPr="00A16B3D">
        <w:rPr>
          <w:rStyle w:val="CharPartNo"/>
        </w:rPr>
        <w:t xml:space="preserve"> </w:t>
      </w:r>
      <w:r w:rsidRPr="00A16B3D">
        <w:rPr>
          <w:rStyle w:val="CharPartText"/>
        </w:rPr>
        <w:t xml:space="preserve"> </w:t>
      </w:r>
    </w:p>
    <w:p w14:paraId="4E8A8D26" w14:textId="77777777" w:rsidR="00477149" w:rsidRPr="00A16B3D" w:rsidRDefault="00477149" w:rsidP="00477149">
      <w:pPr>
        <w:pStyle w:val="Header"/>
      </w:pPr>
      <w:r w:rsidRPr="00A16B3D">
        <w:rPr>
          <w:rStyle w:val="CharDivNo"/>
        </w:rPr>
        <w:t xml:space="preserve"> </w:t>
      </w:r>
      <w:r w:rsidRPr="00A16B3D">
        <w:rPr>
          <w:rStyle w:val="CharDivText"/>
        </w:rPr>
        <w:t xml:space="preserve"> </w:t>
      </w:r>
    </w:p>
    <w:p w14:paraId="3455C219" w14:textId="2EDE1B75" w:rsidR="00D05858" w:rsidRPr="00A16B3D" w:rsidRDefault="00D05858" w:rsidP="00D05858">
      <w:pPr>
        <w:pStyle w:val="ActHead5"/>
      </w:pPr>
      <w:bookmarkStart w:id="24" w:name="_Toc85568221"/>
      <w:bookmarkStart w:id="25" w:name="_Toc85568325"/>
      <w:bookmarkStart w:id="26" w:name="_Toc86673559"/>
      <w:r w:rsidRPr="00A16B3D">
        <w:rPr>
          <w:rStyle w:val="CharSectno"/>
        </w:rPr>
        <w:t>1</w:t>
      </w:r>
      <w:r w:rsidRPr="00A16B3D">
        <w:t xml:space="preserve">  Salary</w:t>
      </w:r>
      <w:bookmarkEnd w:id="24"/>
      <w:bookmarkEnd w:id="25"/>
      <w:bookmarkEnd w:id="26"/>
    </w:p>
    <w:p w14:paraId="7758E6F6" w14:textId="42D2DAC2" w:rsidR="00EF6F71" w:rsidRPr="00A16B3D" w:rsidRDefault="00D05858" w:rsidP="00EF6F71">
      <w:pPr>
        <w:pStyle w:val="subsection"/>
      </w:pPr>
      <w:r w:rsidRPr="00A16B3D">
        <w:tab/>
      </w:r>
      <w:r w:rsidRPr="00A16B3D">
        <w:tab/>
      </w:r>
      <w:r w:rsidR="007F78F3">
        <w:t>On</w:t>
      </w:r>
      <w:r w:rsidR="00696867" w:rsidRPr="002A3004">
        <w:t>, 8 November 202</w:t>
      </w:r>
      <w:r w:rsidR="003D41C5" w:rsidRPr="002A3004">
        <w:t>2</w:t>
      </w:r>
      <w:r w:rsidRPr="00A16B3D">
        <w:t xml:space="preserve">, salary for an employee covered by column 1 of an item of the following table at a pay point described in column 2 of the item is </w:t>
      </w:r>
      <w:r w:rsidR="00D72022" w:rsidRPr="00A16B3D">
        <w:t xml:space="preserve">to be </w:t>
      </w:r>
      <w:r w:rsidRPr="00A16B3D">
        <w:t xml:space="preserve">payable at the rate for that pay point (the </w:t>
      </w:r>
      <w:r w:rsidRPr="00A16B3D">
        <w:rPr>
          <w:b/>
          <w:i/>
        </w:rPr>
        <w:t>new rate</w:t>
      </w:r>
      <w:r w:rsidRPr="00A16B3D">
        <w:t xml:space="preserve">) described in column 3 of the table. </w:t>
      </w:r>
      <w:r w:rsidR="00EF6F71" w:rsidRPr="00A16B3D">
        <w:t>This is an adjustment of</w:t>
      </w:r>
      <w:r w:rsidR="007F78F3">
        <w:t xml:space="preserve"> 3</w:t>
      </w:r>
      <w:r w:rsidR="00EF6F71" w:rsidRPr="00A16B3D">
        <w:t xml:space="preserve">% under subsection 9(1).  </w:t>
      </w:r>
    </w:p>
    <w:p w14:paraId="58C8632C" w14:textId="77777777" w:rsidR="002A3004" w:rsidRPr="00A16B3D" w:rsidRDefault="002A3004" w:rsidP="002A300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93"/>
        <w:gridCol w:w="1852"/>
        <w:gridCol w:w="3250"/>
        <w:gridCol w:w="2218"/>
      </w:tblGrid>
      <w:tr w:rsidR="002A3004" w:rsidRPr="00A16B3D" w14:paraId="5732DB0A" w14:textId="77777777" w:rsidTr="00CD4974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A916741" w14:textId="7E009100" w:rsidR="002A3004" w:rsidRPr="00A16B3D" w:rsidRDefault="002A3004" w:rsidP="007F78F3">
            <w:pPr>
              <w:pStyle w:val="TableHeading"/>
            </w:pPr>
            <w:r w:rsidRPr="00A16B3D">
              <w:t xml:space="preserve">Salary </w:t>
            </w:r>
            <w:r w:rsidR="007F78F3">
              <w:t>on</w:t>
            </w:r>
            <w:r>
              <w:t xml:space="preserve"> 8 November 2022</w:t>
            </w:r>
          </w:p>
        </w:tc>
      </w:tr>
      <w:tr w:rsidR="002A3004" w:rsidRPr="00A16B3D" w14:paraId="1D0AC57C" w14:textId="77777777" w:rsidTr="007F78F3">
        <w:trPr>
          <w:trHeight w:val="1256"/>
          <w:tblHeader/>
        </w:trPr>
        <w:tc>
          <w:tcPr>
            <w:tcW w:w="5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542A1B" w14:textId="77777777" w:rsidR="00A16B3D" w:rsidRPr="00A16B3D" w:rsidRDefault="00A16B3D" w:rsidP="00E95464">
            <w:pPr>
              <w:pStyle w:val="TableHeading"/>
            </w:pPr>
            <w:r w:rsidRPr="00A16B3D">
              <w:t>Item</w:t>
            </w:r>
          </w:p>
        </w:tc>
        <w:tc>
          <w:tcPr>
            <w:tcW w:w="11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E03BCE" w14:textId="77777777" w:rsidR="00A16B3D" w:rsidRPr="00A16B3D" w:rsidRDefault="00A16B3D" w:rsidP="00E95464">
            <w:pPr>
              <w:pStyle w:val="TableHeading"/>
            </w:pPr>
            <w:r w:rsidRPr="00A16B3D">
              <w:t>Column 1</w:t>
            </w:r>
            <w:r w:rsidRPr="00A16B3D">
              <w:br/>
              <w:t>Salary Pay Point</w:t>
            </w:r>
          </w:p>
        </w:tc>
        <w:tc>
          <w:tcPr>
            <w:tcW w:w="195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631A31" w14:textId="08D7D97F" w:rsidR="00A16B3D" w:rsidRPr="00A16B3D" w:rsidRDefault="00A16B3D" w:rsidP="0093344D">
            <w:pPr>
              <w:pStyle w:val="TableHeading"/>
            </w:pPr>
            <w:r w:rsidRPr="00A16B3D">
              <w:t>Column 2</w:t>
            </w:r>
            <w:r w:rsidRPr="00A16B3D">
              <w:br/>
              <w:t>Salary amount applicable before commencement of this schedule</w:t>
            </w:r>
          </w:p>
        </w:tc>
        <w:tc>
          <w:tcPr>
            <w:tcW w:w="133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F080CC" w14:textId="6163CBDB" w:rsidR="00A16B3D" w:rsidRPr="00A16B3D" w:rsidRDefault="00A16B3D" w:rsidP="007F78F3">
            <w:pPr>
              <w:pStyle w:val="TableHeading"/>
            </w:pPr>
            <w:r w:rsidRPr="00A16B3D">
              <w:t>Column 3</w:t>
            </w:r>
            <w:r w:rsidRPr="00A16B3D">
              <w:br/>
              <w:t xml:space="preserve">Salary amount applicable </w:t>
            </w:r>
            <w:r w:rsidR="007F78F3">
              <w:t>on</w:t>
            </w:r>
            <w:r w:rsidR="007F78F3">
              <w:br/>
            </w:r>
            <w:r w:rsidRPr="002A3004">
              <w:t>8 November 2022</w:t>
            </w:r>
          </w:p>
        </w:tc>
      </w:tr>
      <w:tr w:rsidR="007F78F3" w:rsidRPr="00A16B3D" w14:paraId="52BAA693" w14:textId="77777777" w:rsidTr="007F78F3">
        <w:trPr>
          <w:trHeight w:val="299"/>
        </w:trPr>
        <w:tc>
          <w:tcPr>
            <w:tcW w:w="597" w:type="pct"/>
            <w:tcBorders>
              <w:top w:val="single" w:sz="12" w:space="0" w:color="auto"/>
            </w:tcBorders>
            <w:shd w:val="clear" w:color="auto" w:fill="auto"/>
          </w:tcPr>
          <w:p w14:paraId="4146DF84" w14:textId="4C084E7E" w:rsidR="007F78F3" w:rsidRPr="00A16B3D" w:rsidRDefault="007F78F3" w:rsidP="007F78F3">
            <w:pPr>
              <w:pStyle w:val="Tabletext"/>
            </w:pPr>
            <w:r w:rsidRPr="00A16B3D">
              <w:t>1</w:t>
            </w:r>
          </w:p>
        </w:tc>
        <w:tc>
          <w:tcPr>
            <w:tcW w:w="1114" w:type="pct"/>
            <w:tcBorders>
              <w:top w:val="single" w:sz="12" w:space="0" w:color="auto"/>
            </w:tcBorders>
            <w:shd w:val="clear" w:color="auto" w:fill="auto"/>
          </w:tcPr>
          <w:p w14:paraId="56F9B101" w14:textId="32ADB884" w:rsidR="007F78F3" w:rsidRPr="002A3004" w:rsidRDefault="007F78F3" w:rsidP="007F78F3">
            <w:pPr>
              <w:pStyle w:val="Tabletext"/>
            </w:pPr>
            <w:r w:rsidRPr="002A3004">
              <w:t>EL 2.7</w:t>
            </w:r>
          </w:p>
        </w:tc>
        <w:tc>
          <w:tcPr>
            <w:tcW w:w="1955" w:type="pct"/>
            <w:tcBorders>
              <w:top w:val="single" w:sz="12" w:space="0" w:color="auto"/>
            </w:tcBorders>
            <w:shd w:val="clear" w:color="auto" w:fill="auto"/>
          </w:tcPr>
          <w:p w14:paraId="44085C57" w14:textId="595FEB6E" w:rsidR="007F78F3" w:rsidRPr="002A3004" w:rsidRDefault="007F78F3" w:rsidP="007F78F3">
            <w:pPr>
              <w:pStyle w:val="Tabletext"/>
            </w:pPr>
            <w:r w:rsidRPr="002A3004">
              <w:t>$152,030</w:t>
            </w:r>
          </w:p>
        </w:tc>
        <w:tc>
          <w:tcPr>
            <w:tcW w:w="1334" w:type="pct"/>
            <w:tcBorders>
              <w:top w:val="single" w:sz="12" w:space="0" w:color="auto"/>
            </w:tcBorders>
            <w:shd w:val="clear" w:color="auto" w:fill="auto"/>
          </w:tcPr>
          <w:p w14:paraId="0FCB3B71" w14:textId="4D5EC206" w:rsidR="007F78F3" w:rsidRPr="00A16B3D" w:rsidRDefault="007F78F3" w:rsidP="007F78F3">
            <w:pPr>
              <w:pStyle w:val="Tabletext"/>
            </w:pPr>
            <w:r>
              <w:rPr>
                <w:color w:val="000000"/>
              </w:rPr>
              <w:t>$156,591</w:t>
            </w:r>
          </w:p>
        </w:tc>
      </w:tr>
      <w:tr w:rsidR="007F78F3" w:rsidRPr="00A16B3D" w14:paraId="5E908561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5D9532B0" w14:textId="2B37F871" w:rsidR="007F78F3" w:rsidRPr="00A16B3D" w:rsidRDefault="007F78F3" w:rsidP="007F78F3">
            <w:pPr>
              <w:pStyle w:val="Tabletext"/>
            </w:pPr>
            <w:r w:rsidRPr="00A16B3D">
              <w:t>2</w:t>
            </w:r>
          </w:p>
        </w:tc>
        <w:tc>
          <w:tcPr>
            <w:tcW w:w="1114" w:type="pct"/>
            <w:shd w:val="clear" w:color="auto" w:fill="auto"/>
          </w:tcPr>
          <w:p w14:paraId="3FC68040" w14:textId="29869ED4" w:rsidR="007F78F3" w:rsidRPr="002A3004" w:rsidRDefault="007F78F3" w:rsidP="007F78F3">
            <w:pPr>
              <w:pStyle w:val="Tabletext"/>
            </w:pPr>
            <w:r w:rsidRPr="002A3004">
              <w:t>EL 2.6</w:t>
            </w:r>
          </w:p>
        </w:tc>
        <w:tc>
          <w:tcPr>
            <w:tcW w:w="1955" w:type="pct"/>
            <w:shd w:val="clear" w:color="auto" w:fill="auto"/>
          </w:tcPr>
          <w:p w14:paraId="3D32E9D2" w14:textId="21E0E6E8" w:rsidR="007F78F3" w:rsidRPr="002A3004" w:rsidRDefault="007F78F3" w:rsidP="007F78F3">
            <w:pPr>
              <w:pStyle w:val="Tabletext"/>
            </w:pPr>
            <w:r w:rsidRPr="002A3004">
              <w:t>$150,582</w:t>
            </w:r>
          </w:p>
        </w:tc>
        <w:tc>
          <w:tcPr>
            <w:tcW w:w="1334" w:type="pct"/>
            <w:shd w:val="clear" w:color="auto" w:fill="auto"/>
          </w:tcPr>
          <w:p w14:paraId="6540FD92" w14:textId="47464901" w:rsidR="007F78F3" w:rsidRPr="00A16B3D" w:rsidRDefault="007F78F3" w:rsidP="007F78F3">
            <w:pPr>
              <w:pStyle w:val="Tabletext"/>
            </w:pPr>
            <w:r>
              <w:rPr>
                <w:color w:val="000000"/>
              </w:rPr>
              <w:t>$155,099</w:t>
            </w:r>
          </w:p>
        </w:tc>
      </w:tr>
      <w:tr w:rsidR="007F78F3" w:rsidRPr="00A16B3D" w14:paraId="7FD20A8F" w14:textId="77777777" w:rsidTr="007F78F3">
        <w:trPr>
          <w:trHeight w:val="292"/>
        </w:trPr>
        <w:tc>
          <w:tcPr>
            <w:tcW w:w="597" w:type="pct"/>
            <w:shd w:val="clear" w:color="auto" w:fill="auto"/>
          </w:tcPr>
          <w:p w14:paraId="3FDF196A" w14:textId="3D159B9A" w:rsidR="007F78F3" w:rsidRPr="00A16B3D" w:rsidRDefault="007F78F3" w:rsidP="007F78F3">
            <w:pPr>
              <w:pStyle w:val="Tabletext"/>
            </w:pPr>
            <w:r w:rsidRPr="00A16B3D">
              <w:t>3</w:t>
            </w:r>
          </w:p>
        </w:tc>
        <w:tc>
          <w:tcPr>
            <w:tcW w:w="1114" w:type="pct"/>
            <w:shd w:val="clear" w:color="auto" w:fill="auto"/>
          </w:tcPr>
          <w:p w14:paraId="6CDEBC4A" w14:textId="00FF3D63" w:rsidR="007F78F3" w:rsidRPr="002A3004" w:rsidRDefault="007F78F3" w:rsidP="007F78F3">
            <w:pPr>
              <w:pStyle w:val="Tabletext"/>
            </w:pPr>
            <w:r w:rsidRPr="002A3004">
              <w:t>EL 2.5</w:t>
            </w:r>
          </w:p>
        </w:tc>
        <w:tc>
          <w:tcPr>
            <w:tcW w:w="1955" w:type="pct"/>
            <w:shd w:val="clear" w:color="auto" w:fill="auto"/>
          </w:tcPr>
          <w:p w14:paraId="37EA5958" w14:textId="444C76F6" w:rsidR="007F78F3" w:rsidRPr="002A3004" w:rsidRDefault="007F78F3" w:rsidP="007F78F3">
            <w:pPr>
              <w:pStyle w:val="Tabletext"/>
            </w:pPr>
            <w:r w:rsidRPr="002A3004">
              <w:t>$148,506</w:t>
            </w:r>
          </w:p>
        </w:tc>
        <w:tc>
          <w:tcPr>
            <w:tcW w:w="1334" w:type="pct"/>
            <w:shd w:val="clear" w:color="auto" w:fill="auto"/>
          </w:tcPr>
          <w:p w14:paraId="3472658D" w14:textId="6E6B899F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$152,961</w:t>
            </w:r>
          </w:p>
        </w:tc>
      </w:tr>
      <w:tr w:rsidR="007F78F3" w:rsidRPr="00A16B3D" w14:paraId="5810BA2C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0039AB74" w14:textId="62B4009C" w:rsidR="007F78F3" w:rsidRPr="00A16B3D" w:rsidRDefault="007F78F3" w:rsidP="007F78F3">
            <w:pPr>
              <w:pStyle w:val="Tabletext"/>
            </w:pPr>
            <w:r w:rsidRPr="00A16B3D">
              <w:t>4</w:t>
            </w:r>
          </w:p>
        </w:tc>
        <w:tc>
          <w:tcPr>
            <w:tcW w:w="1114" w:type="pct"/>
            <w:shd w:val="clear" w:color="auto" w:fill="auto"/>
          </w:tcPr>
          <w:p w14:paraId="3F732AF3" w14:textId="2E8854F6" w:rsidR="007F78F3" w:rsidRPr="002A3004" w:rsidRDefault="007F78F3" w:rsidP="007F78F3">
            <w:pPr>
              <w:pStyle w:val="Tabletext"/>
            </w:pPr>
            <w:r w:rsidRPr="002A3004">
              <w:t>EL 2.4</w:t>
            </w:r>
          </w:p>
        </w:tc>
        <w:tc>
          <w:tcPr>
            <w:tcW w:w="1955" w:type="pct"/>
            <w:shd w:val="clear" w:color="auto" w:fill="auto"/>
          </w:tcPr>
          <w:p w14:paraId="404393C1" w14:textId="7789858C" w:rsidR="007F78F3" w:rsidRPr="002A3004" w:rsidRDefault="007F78F3" w:rsidP="007F78F3">
            <w:pPr>
              <w:pStyle w:val="Tabletext"/>
            </w:pPr>
            <w:r w:rsidRPr="002A3004">
              <w:t>$145,644</w:t>
            </w:r>
          </w:p>
        </w:tc>
        <w:tc>
          <w:tcPr>
            <w:tcW w:w="1334" w:type="pct"/>
            <w:shd w:val="clear" w:color="auto" w:fill="auto"/>
          </w:tcPr>
          <w:p w14:paraId="7B88356A" w14:textId="2E8B85EF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$150,013</w:t>
            </w:r>
          </w:p>
        </w:tc>
      </w:tr>
      <w:tr w:rsidR="007F78F3" w:rsidRPr="00A16B3D" w14:paraId="5C097FFF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0584FF2C" w14:textId="16C04FBD" w:rsidR="007F78F3" w:rsidRPr="00A16B3D" w:rsidRDefault="007F78F3" w:rsidP="007F78F3">
            <w:pPr>
              <w:pStyle w:val="Tabletext"/>
            </w:pPr>
            <w:r w:rsidRPr="00A16B3D">
              <w:t>5</w:t>
            </w:r>
          </w:p>
        </w:tc>
        <w:tc>
          <w:tcPr>
            <w:tcW w:w="1114" w:type="pct"/>
            <w:shd w:val="clear" w:color="auto" w:fill="auto"/>
          </w:tcPr>
          <w:p w14:paraId="5A3DFE7E" w14:textId="6ABFC1E6" w:rsidR="007F78F3" w:rsidRPr="002A3004" w:rsidRDefault="007F78F3" w:rsidP="007F78F3">
            <w:pPr>
              <w:pStyle w:val="Tabletext"/>
            </w:pPr>
            <w:r w:rsidRPr="002A3004">
              <w:t>EL 2.3</w:t>
            </w:r>
          </w:p>
        </w:tc>
        <w:tc>
          <w:tcPr>
            <w:tcW w:w="1955" w:type="pct"/>
            <w:shd w:val="clear" w:color="auto" w:fill="auto"/>
          </w:tcPr>
          <w:p w14:paraId="17591ADE" w14:textId="1E5B18FE" w:rsidR="007F78F3" w:rsidRPr="002A3004" w:rsidRDefault="007F78F3" w:rsidP="007F78F3">
            <w:pPr>
              <w:pStyle w:val="Tabletext"/>
            </w:pPr>
            <w:r w:rsidRPr="002A3004">
              <w:t>$142,934</w:t>
            </w:r>
          </w:p>
        </w:tc>
        <w:tc>
          <w:tcPr>
            <w:tcW w:w="1334" w:type="pct"/>
            <w:shd w:val="clear" w:color="auto" w:fill="auto"/>
          </w:tcPr>
          <w:p w14:paraId="50686A20" w14:textId="399DEE54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$147,222</w:t>
            </w:r>
          </w:p>
        </w:tc>
      </w:tr>
      <w:tr w:rsidR="007F78F3" w:rsidRPr="00A16B3D" w14:paraId="61ACD2D3" w14:textId="77777777" w:rsidTr="007F78F3">
        <w:trPr>
          <w:trHeight w:val="292"/>
        </w:trPr>
        <w:tc>
          <w:tcPr>
            <w:tcW w:w="597" w:type="pct"/>
            <w:shd w:val="clear" w:color="auto" w:fill="auto"/>
          </w:tcPr>
          <w:p w14:paraId="73804E39" w14:textId="7248D901" w:rsidR="007F78F3" w:rsidRPr="00A16B3D" w:rsidRDefault="007F78F3" w:rsidP="007F78F3">
            <w:pPr>
              <w:pStyle w:val="Tabletext"/>
            </w:pPr>
            <w:r w:rsidRPr="00A16B3D">
              <w:t>6</w:t>
            </w:r>
          </w:p>
        </w:tc>
        <w:tc>
          <w:tcPr>
            <w:tcW w:w="1114" w:type="pct"/>
            <w:shd w:val="clear" w:color="auto" w:fill="auto"/>
          </w:tcPr>
          <w:p w14:paraId="1C45D2D3" w14:textId="6FB9F771" w:rsidR="007F78F3" w:rsidRPr="002A3004" w:rsidRDefault="007F78F3" w:rsidP="007F78F3">
            <w:pPr>
              <w:pStyle w:val="Tabletext"/>
            </w:pPr>
            <w:r w:rsidRPr="002A3004">
              <w:t>EL 2.2</w:t>
            </w:r>
          </w:p>
        </w:tc>
        <w:tc>
          <w:tcPr>
            <w:tcW w:w="1955" w:type="pct"/>
            <w:shd w:val="clear" w:color="auto" w:fill="auto"/>
          </w:tcPr>
          <w:p w14:paraId="3DB5B4B4" w14:textId="07B85929" w:rsidR="007F78F3" w:rsidRPr="002A3004" w:rsidRDefault="007F78F3" w:rsidP="007F78F3">
            <w:pPr>
              <w:pStyle w:val="Tabletext"/>
            </w:pPr>
            <w:r w:rsidRPr="002A3004">
              <w:t>$138,158</w:t>
            </w:r>
          </w:p>
        </w:tc>
        <w:tc>
          <w:tcPr>
            <w:tcW w:w="1334" w:type="pct"/>
            <w:shd w:val="clear" w:color="auto" w:fill="auto"/>
          </w:tcPr>
          <w:p w14:paraId="7EE2453D" w14:textId="7ACCD172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$142,303</w:t>
            </w:r>
          </w:p>
        </w:tc>
      </w:tr>
      <w:tr w:rsidR="007F78F3" w:rsidRPr="00A16B3D" w14:paraId="2FFE0390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25F9D36B" w14:textId="40791227" w:rsidR="007F78F3" w:rsidRPr="00A16B3D" w:rsidRDefault="007F78F3" w:rsidP="007F78F3">
            <w:pPr>
              <w:pStyle w:val="Tabletext"/>
            </w:pPr>
            <w:r w:rsidRPr="00A16B3D">
              <w:t>7</w:t>
            </w:r>
          </w:p>
        </w:tc>
        <w:tc>
          <w:tcPr>
            <w:tcW w:w="1114" w:type="pct"/>
            <w:shd w:val="clear" w:color="auto" w:fill="auto"/>
          </w:tcPr>
          <w:p w14:paraId="7C3070B8" w14:textId="7FBA2BAB" w:rsidR="007F78F3" w:rsidRPr="002A3004" w:rsidRDefault="007F78F3" w:rsidP="007F78F3">
            <w:pPr>
              <w:pStyle w:val="Tabletext"/>
            </w:pPr>
            <w:r w:rsidRPr="002A3004">
              <w:t>EL 2.1</w:t>
            </w:r>
          </w:p>
        </w:tc>
        <w:tc>
          <w:tcPr>
            <w:tcW w:w="1955" w:type="pct"/>
            <w:shd w:val="clear" w:color="auto" w:fill="auto"/>
          </w:tcPr>
          <w:p w14:paraId="696137EB" w14:textId="4FB54D51" w:rsidR="007F78F3" w:rsidRPr="002A3004" w:rsidRDefault="007F78F3" w:rsidP="007F78F3">
            <w:pPr>
              <w:pStyle w:val="Tabletext"/>
            </w:pPr>
            <w:r w:rsidRPr="002A3004">
              <w:t>$135,233</w:t>
            </w:r>
          </w:p>
        </w:tc>
        <w:tc>
          <w:tcPr>
            <w:tcW w:w="1334" w:type="pct"/>
            <w:shd w:val="clear" w:color="auto" w:fill="auto"/>
          </w:tcPr>
          <w:p w14:paraId="51AB1859" w14:textId="1E8C06D1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$139,290</w:t>
            </w:r>
          </w:p>
        </w:tc>
      </w:tr>
      <w:tr w:rsidR="007F78F3" w:rsidRPr="00A16B3D" w14:paraId="786D42B7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13A0E1AB" w14:textId="125BAB70" w:rsidR="007F78F3" w:rsidRPr="00A16B3D" w:rsidRDefault="007F78F3" w:rsidP="007F78F3">
            <w:pPr>
              <w:pStyle w:val="Tabletext"/>
            </w:pPr>
            <w:r w:rsidRPr="00A16B3D">
              <w:t>8</w:t>
            </w:r>
          </w:p>
        </w:tc>
        <w:tc>
          <w:tcPr>
            <w:tcW w:w="1114" w:type="pct"/>
            <w:shd w:val="clear" w:color="auto" w:fill="auto"/>
          </w:tcPr>
          <w:p w14:paraId="1DFE1ED6" w14:textId="61CCB3E3" w:rsidR="007F78F3" w:rsidRPr="002A3004" w:rsidRDefault="007F78F3" w:rsidP="007F78F3">
            <w:pPr>
              <w:pStyle w:val="Tabletext"/>
            </w:pPr>
            <w:r w:rsidRPr="002A3004">
              <w:t>EL 1.7</w:t>
            </w:r>
          </w:p>
        </w:tc>
        <w:tc>
          <w:tcPr>
            <w:tcW w:w="1955" w:type="pct"/>
            <w:shd w:val="clear" w:color="auto" w:fill="auto"/>
          </w:tcPr>
          <w:p w14:paraId="38F1B6AF" w14:textId="0DD0FF03" w:rsidR="007F78F3" w:rsidRPr="002A3004" w:rsidRDefault="007F78F3" w:rsidP="007F78F3">
            <w:pPr>
              <w:pStyle w:val="Tabletext"/>
            </w:pPr>
            <w:r w:rsidRPr="002A3004">
              <w:t>$123,610</w:t>
            </w:r>
          </w:p>
        </w:tc>
        <w:tc>
          <w:tcPr>
            <w:tcW w:w="1334" w:type="pct"/>
            <w:shd w:val="clear" w:color="auto" w:fill="auto"/>
          </w:tcPr>
          <w:p w14:paraId="2BFA213B" w14:textId="7CEE31E6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$127,318</w:t>
            </w:r>
          </w:p>
        </w:tc>
      </w:tr>
      <w:tr w:rsidR="007F78F3" w:rsidRPr="00A16B3D" w14:paraId="021A378B" w14:textId="77777777" w:rsidTr="007F78F3">
        <w:trPr>
          <w:trHeight w:val="292"/>
        </w:trPr>
        <w:tc>
          <w:tcPr>
            <w:tcW w:w="597" w:type="pct"/>
            <w:shd w:val="clear" w:color="auto" w:fill="auto"/>
          </w:tcPr>
          <w:p w14:paraId="12A556E0" w14:textId="34627656" w:rsidR="007F78F3" w:rsidRPr="00A16B3D" w:rsidRDefault="007F78F3" w:rsidP="007F78F3">
            <w:pPr>
              <w:pStyle w:val="Tabletext"/>
            </w:pPr>
            <w:r w:rsidRPr="00A16B3D">
              <w:t>9</w:t>
            </w:r>
          </w:p>
        </w:tc>
        <w:tc>
          <w:tcPr>
            <w:tcW w:w="1114" w:type="pct"/>
            <w:shd w:val="clear" w:color="auto" w:fill="auto"/>
          </w:tcPr>
          <w:p w14:paraId="6C029488" w14:textId="406281E8" w:rsidR="007F78F3" w:rsidRPr="002A3004" w:rsidRDefault="007F78F3" w:rsidP="007F78F3">
            <w:pPr>
              <w:pStyle w:val="Tabletext"/>
            </w:pPr>
            <w:r w:rsidRPr="002A3004">
              <w:t>EL 1.6</w:t>
            </w:r>
          </w:p>
        </w:tc>
        <w:tc>
          <w:tcPr>
            <w:tcW w:w="1955" w:type="pct"/>
            <w:shd w:val="clear" w:color="auto" w:fill="auto"/>
          </w:tcPr>
          <w:p w14:paraId="3A091859" w14:textId="4A7AFF3E" w:rsidR="007F78F3" w:rsidRPr="002A3004" w:rsidRDefault="007F78F3" w:rsidP="007F78F3">
            <w:pPr>
              <w:pStyle w:val="Tabletext"/>
            </w:pPr>
            <w:r w:rsidRPr="002A3004">
              <w:t>$122,420</w:t>
            </w:r>
          </w:p>
        </w:tc>
        <w:tc>
          <w:tcPr>
            <w:tcW w:w="1334" w:type="pct"/>
            <w:shd w:val="clear" w:color="auto" w:fill="auto"/>
          </w:tcPr>
          <w:p w14:paraId="09F7DA63" w14:textId="58FD4AAD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$126,093</w:t>
            </w:r>
          </w:p>
        </w:tc>
      </w:tr>
      <w:tr w:rsidR="007F78F3" w:rsidRPr="00A16B3D" w14:paraId="4A2A556F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42D17F27" w14:textId="1B6866E2" w:rsidR="007F78F3" w:rsidRPr="00A16B3D" w:rsidRDefault="007F78F3" w:rsidP="007F78F3">
            <w:pPr>
              <w:pStyle w:val="Tabletext"/>
            </w:pPr>
            <w:r w:rsidRPr="00A16B3D">
              <w:t>10</w:t>
            </w:r>
          </w:p>
        </w:tc>
        <w:tc>
          <w:tcPr>
            <w:tcW w:w="1114" w:type="pct"/>
            <w:shd w:val="clear" w:color="auto" w:fill="auto"/>
          </w:tcPr>
          <w:p w14:paraId="7A07C2B9" w14:textId="0F3FB1DD" w:rsidR="007F78F3" w:rsidRPr="002A3004" w:rsidRDefault="007F78F3" w:rsidP="007F78F3">
            <w:pPr>
              <w:pStyle w:val="Tabletext"/>
            </w:pPr>
            <w:r w:rsidRPr="002A3004">
              <w:t>EL 1.5</w:t>
            </w:r>
          </w:p>
        </w:tc>
        <w:tc>
          <w:tcPr>
            <w:tcW w:w="1955" w:type="pct"/>
            <w:shd w:val="clear" w:color="auto" w:fill="auto"/>
          </w:tcPr>
          <w:p w14:paraId="16C635F6" w14:textId="45084FD2" w:rsidR="007F78F3" w:rsidRPr="002A3004" w:rsidRDefault="007F78F3" w:rsidP="007F78F3">
            <w:pPr>
              <w:pStyle w:val="Tabletext"/>
            </w:pPr>
            <w:r w:rsidRPr="002A3004">
              <w:t>$119,434</w:t>
            </w:r>
          </w:p>
        </w:tc>
        <w:tc>
          <w:tcPr>
            <w:tcW w:w="1334" w:type="pct"/>
            <w:shd w:val="clear" w:color="auto" w:fill="auto"/>
          </w:tcPr>
          <w:p w14:paraId="4D10D07E" w14:textId="0826AE16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$123,017</w:t>
            </w:r>
          </w:p>
        </w:tc>
      </w:tr>
      <w:tr w:rsidR="007F78F3" w:rsidRPr="00A16B3D" w14:paraId="028C8048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03BD142F" w14:textId="72CF6AF7" w:rsidR="007F78F3" w:rsidRPr="00A16B3D" w:rsidRDefault="007F78F3" w:rsidP="007F78F3">
            <w:pPr>
              <w:pStyle w:val="Tabletext"/>
            </w:pPr>
            <w:r w:rsidRPr="00A16B3D">
              <w:t>11</w:t>
            </w:r>
          </w:p>
        </w:tc>
        <w:tc>
          <w:tcPr>
            <w:tcW w:w="1114" w:type="pct"/>
            <w:shd w:val="clear" w:color="auto" w:fill="auto"/>
          </w:tcPr>
          <w:p w14:paraId="07BC016E" w14:textId="1A476890" w:rsidR="007F78F3" w:rsidRPr="002A3004" w:rsidRDefault="007F78F3" w:rsidP="007F78F3">
            <w:pPr>
              <w:pStyle w:val="Tabletext"/>
            </w:pPr>
            <w:r w:rsidRPr="002A3004">
              <w:t>EL 1.4</w:t>
            </w:r>
          </w:p>
        </w:tc>
        <w:tc>
          <w:tcPr>
            <w:tcW w:w="1955" w:type="pct"/>
            <w:shd w:val="clear" w:color="auto" w:fill="auto"/>
          </w:tcPr>
          <w:p w14:paraId="528F8ED5" w14:textId="53EEA325" w:rsidR="007F78F3" w:rsidRPr="002A3004" w:rsidRDefault="007F78F3" w:rsidP="007F78F3">
            <w:pPr>
              <w:pStyle w:val="Tabletext"/>
            </w:pPr>
            <w:r w:rsidRPr="002A3004">
              <w:t>$117,711</w:t>
            </w:r>
          </w:p>
        </w:tc>
        <w:tc>
          <w:tcPr>
            <w:tcW w:w="1334" w:type="pct"/>
            <w:shd w:val="clear" w:color="auto" w:fill="auto"/>
          </w:tcPr>
          <w:p w14:paraId="68677238" w14:textId="4EF1304C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$121,242</w:t>
            </w:r>
          </w:p>
        </w:tc>
      </w:tr>
      <w:tr w:rsidR="007F78F3" w:rsidRPr="00A16B3D" w14:paraId="766904C5" w14:textId="77777777" w:rsidTr="007F78F3">
        <w:trPr>
          <w:trHeight w:val="292"/>
        </w:trPr>
        <w:tc>
          <w:tcPr>
            <w:tcW w:w="597" w:type="pct"/>
            <w:shd w:val="clear" w:color="auto" w:fill="auto"/>
          </w:tcPr>
          <w:p w14:paraId="6321F1F1" w14:textId="339E2BAD" w:rsidR="007F78F3" w:rsidRPr="00A16B3D" w:rsidRDefault="007F78F3" w:rsidP="007F78F3">
            <w:pPr>
              <w:pStyle w:val="Tabletext"/>
            </w:pPr>
            <w:r w:rsidRPr="00A16B3D">
              <w:t>12</w:t>
            </w:r>
          </w:p>
        </w:tc>
        <w:tc>
          <w:tcPr>
            <w:tcW w:w="1114" w:type="pct"/>
            <w:shd w:val="clear" w:color="auto" w:fill="auto"/>
          </w:tcPr>
          <w:p w14:paraId="284B95B4" w14:textId="55FE5760" w:rsidR="007F78F3" w:rsidRPr="002A3004" w:rsidRDefault="007F78F3" w:rsidP="007F78F3">
            <w:pPr>
              <w:pStyle w:val="Tabletext"/>
            </w:pPr>
            <w:r w:rsidRPr="002A3004">
              <w:t>EL 1.3</w:t>
            </w:r>
          </w:p>
        </w:tc>
        <w:tc>
          <w:tcPr>
            <w:tcW w:w="1955" w:type="pct"/>
            <w:shd w:val="clear" w:color="auto" w:fill="auto"/>
          </w:tcPr>
          <w:p w14:paraId="76BADB20" w14:textId="5D9BC646" w:rsidR="007F78F3" w:rsidRPr="002A3004" w:rsidRDefault="007F78F3" w:rsidP="007F78F3">
            <w:pPr>
              <w:pStyle w:val="Tabletext"/>
            </w:pPr>
            <w:r w:rsidRPr="002A3004">
              <w:t>$113,692</w:t>
            </w:r>
          </w:p>
        </w:tc>
        <w:tc>
          <w:tcPr>
            <w:tcW w:w="1334" w:type="pct"/>
            <w:shd w:val="clear" w:color="auto" w:fill="auto"/>
          </w:tcPr>
          <w:p w14:paraId="7975586D" w14:textId="15D6B731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$117,103</w:t>
            </w:r>
          </w:p>
        </w:tc>
      </w:tr>
      <w:tr w:rsidR="007F78F3" w:rsidRPr="00A16B3D" w14:paraId="5CF92609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35E8E504" w14:textId="1C27DDBF" w:rsidR="007F78F3" w:rsidRPr="00A16B3D" w:rsidRDefault="007F78F3" w:rsidP="007F78F3">
            <w:pPr>
              <w:pStyle w:val="Tabletext"/>
            </w:pPr>
            <w:r w:rsidRPr="00A16B3D">
              <w:t>13</w:t>
            </w:r>
          </w:p>
        </w:tc>
        <w:tc>
          <w:tcPr>
            <w:tcW w:w="1114" w:type="pct"/>
            <w:shd w:val="clear" w:color="auto" w:fill="auto"/>
          </w:tcPr>
          <w:p w14:paraId="42A69036" w14:textId="4072A228" w:rsidR="007F78F3" w:rsidRPr="002A3004" w:rsidRDefault="007F78F3" w:rsidP="007F78F3">
            <w:pPr>
              <w:pStyle w:val="Tabletext"/>
            </w:pPr>
            <w:r w:rsidRPr="002A3004">
              <w:t>EL 1.2</w:t>
            </w:r>
          </w:p>
        </w:tc>
        <w:tc>
          <w:tcPr>
            <w:tcW w:w="1955" w:type="pct"/>
            <w:shd w:val="clear" w:color="auto" w:fill="auto"/>
          </w:tcPr>
          <w:p w14:paraId="0AF74595" w14:textId="508DF98D" w:rsidR="007F78F3" w:rsidRPr="002A3004" w:rsidRDefault="007F78F3" w:rsidP="007F78F3">
            <w:pPr>
              <w:pStyle w:val="Tabletext"/>
            </w:pPr>
            <w:r w:rsidRPr="002A3004">
              <w:t>$110,477</w:t>
            </w:r>
          </w:p>
        </w:tc>
        <w:tc>
          <w:tcPr>
            <w:tcW w:w="1334" w:type="pct"/>
            <w:shd w:val="clear" w:color="auto" w:fill="auto"/>
          </w:tcPr>
          <w:p w14:paraId="4B351010" w14:textId="693E95A2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$113,791</w:t>
            </w:r>
          </w:p>
        </w:tc>
      </w:tr>
      <w:tr w:rsidR="007F78F3" w:rsidRPr="00A16B3D" w14:paraId="00B6B0F5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5D351783" w14:textId="0A603FF4" w:rsidR="007F78F3" w:rsidRPr="00A16B3D" w:rsidRDefault="007F78F3" w:rsidP="007F78F3">
            <w:pPr>
              <w:pStyle w:val="Tabletext"/>
            </w:pPr>
            <w:r w:rsidRPr="00A16B3D">
              <w:t>14</w:t>
            </w:r>
          </w:p>
        </w:tc>
        <w:tc>
          <w:tcPr>
            <w:tcW w:w="1114" w:type="pct"/>
            <w:shd w:val="clear" w:color="auto" w:fill="auto"/>
          </w:tcPr>
          <w:p w14:paraId="58D3DA2D" w14:textId="2982241F" w:rsidR="007F78F3" w:rsidRPr="002A3004" w:rsidRDefault="007F78F3" w:rsidP="007F78F3">
            <w:pPr>
              <w:pStyle w:val="Tabletext"/>
            </w:pPr>
            <w:r w:rsidRPr="002A3004">
              <w:t>EL 1.1</w:t>
            </w:r>
          </w:p>
        </w:tc>
        <w:tc>
          <w:tcPr>
            <w:tcW w:w="1955" w:type="pct"/>
            <w:shd w:val="clear" w:color="auto" w:fill="auto"/>
          </w:tcPr>
          <w:p w14:paraId="5265C52A" w14:textId="393DA68A" w:rsidR="007F78F3" w:rsidRPr="002A3004" w:rsidRDefault="007F78F3" w:rsidP="007F78F3">
            <w:pPr>
              <w:pStyle w:val="Tabletext"/>
            </w:pPr>
            <w:r w:rsidRPr="002A3004">
              <w:t>$107,850</w:t>
            </w:r>
          </w:p>
        </w:tc>
        <w:tc>
          <w:tcPr>
            <w:tcW w:w="1334" w:type="pct"/>
            <w:shd w:val="clear" w:color="auto" w:fill="auto"/>
          </w:tcPr>
          <w:p w14:paraId="2549CDC7" w14:textId="20FF68F5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$111,086</w:t>
            </w:r>
          </w:p>
        </w:tc>
      </w:tr>
      <w:tr w:rsidR="007F78F3" w:rsidRPr="00A16B3D" w14:paraId="7A9CA530" w14:textId="77777777" w:rsidTr="007F78F3">
        <w:trPr>
          <w:trHeight w:val="292"/>
        </w:trPr>
        <w:tc>
          <w:tcPr>
            <w:tcW w:w="597" w:type="pct"/>
            <w:shd w:val="clear" w:color="auto" w:fill="auto"/>
          </w:tcPr>
          <w:p w14:paraId="7BAF5229" w14:textId="7614E713" w:rsidR="007F78F3" w:rsidRPr="00A16B3D" w:rsidRDefault="007F78F3" w:rsidP="007F78F3">
            <w:pPr>
              <w:pStyle w:val="Tabletext"/>
            </w:pPr>
            <w:r w:rsidRPr="00A16B3D">
              <w:t>15</w:t>
            </w:r>
          </w:p>
        </w:tc>
        <w:tc>
          <w:tcPr>
            <w:tcW w:w="1114" w:type="pct"/>
            <w:shd w:val="clear" w:color="auto" w:fill="auto"/>
          </w:tcPr>
          <w:p w14:paraId="0FEFE0B7" w14:textId="1AF1B4EF" w:rsidR="007F78F3" w:rsidRPr="002A3004" w:rsidRDefault="007F78F3" w:rsidP="007F78F3">
            <w:pPr>
              <w:pStyle w:val="Tabletext"/>
            </w:pPr>
            <w:r w:rsidRPr="002A3004">
              <w:t>APS 6.3</w:t>
            </w:r>
          </w:p>
        </w:tc>
        <w:tc>
          <w:tcPr>
            <w:tcW w:w="1955" w:type="pct"/>
            <w:shd w:val="clear" w:color="auto" w:fill="auto"/>
          </w:tcPr>
          <w:p w14:paraId="008C8834" w14:textId="3E0C5264" w:rsidR="007F78F3" w:rsidRPr="002A3004" w:rsidRDefault="007F78F3" w:rsidP="007F78F3">
            <w:pPr>
              <w:pStyle w:val="Tabletext"/>
            </w:pPr>
            <w:r w:rsidRPr="002A3004">
              <w:t>$96,179</w:t>
            </w:r>
          </w:p>
        </w:tc>
        <w:tc>
          <w:tcPr>
            <w:tcW w:w="1334" w:type="pct"/>
            <w:shd w:val="clear" w:color="auto" w:fill="auto"/>
          </w:tcPr>
          <w:p w14:paraId="2A51DD74" w14:textId="016A3136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$99,064</w:t>
            </w:r>
          </w:p>
        </w:tc>
      </w:tr>
      <w:tr w:rsidR="007F78F3" w:rsidRPr="00A16B3D" w14:paraId="7EDA7224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667A1F74" w14:textId="6DE855E7" w:rsidR="007F78F3" w:rsidRPr="00A16B3D" w:rsidRDefault="007F78F3" w:rsidP="007F78F3">
            <w:pPr>
              <w:pStyle w:val="Tabletext"/>
            </w:pPr>
            <w:r w:rsidRPr="00A16B3D">
              <w:t>16</w:t>
            </w:r>
          </w:p>
        </w:tc>
        <w:tc>
          <w:tcPr>
            <w:tcW w:w="1114" w:type="pct"/>
            <w:shd w:val="clear" w:color="auto" w:fill="auto"/>
          </w:tcPr>
          <w:p w14:paraId="761594DB" w14:textId="053461D4" w:rsidR="007F78F3" w:rsidRPr="002A3004" w:rsidRDefault="007F78F3" w:rsidP="007F78F3">
            <w:pPr>
              <w:pStyle w:val="Tabletext"/>
            </w:pPr>
            <w:r w:rsidRPr="002A3004">
              <w:t>APS 6.2</w:t>
            </w:r>
          </w:p>
        </w:tc>
        <w:tc>
          <w:tcPr>
            <w:tcW w:w="1955" w:type="pct"/>
            <w:shd w:val="clear" w:color="auto" w:fill="auto"/>
          </w:tcPr>
          <w:p w14:paraId="34FC8F18" w14:textId="123BF98A" w:rsidR="007F78F3" w:rsidRPr="002A3004" w:rsidRDefault="007F78F3" w:rsidP="007F78F3">
            <w:pPr>
              <w:pStyle w:val="Tabletext"/>
            </w:pPr>
            <w:r w:rsidRPr="002A3004">
              <w:t>$92,242</w:t>
            </w:r>
          </w:p>
        </w:tc>
        <w:tc>
          <w:tcPr>
            <w:tcW w:w="1334" w:type="pct"/>
            <w:shd w:val="clear" w:color="auto" w:fill="auto"/>
          </w:tcPr>
          <w:p w14:paraId="580A572C" w14:textId="61EE8C8D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$95,009</w:t>
            </w:r>
          </w:p>
        </w:tc>
      </w:tr>
      <w:tr w:rsidR="007F78F3" w:rsidRPr="00A16B3D" w14:paraId="6C4FF22C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1D59C877" w14:textId="24826FED" w:rsidR="007F78F3" w:rsidRPr="00A16B3D" w:rsidRDefault="007F78F3" w:rsidP="007F78F3">
            <w:pPr>
              <w:pStyle w:val="Tabletext"/>
            </w:pPr>
            <w:r w:rsidRPr="00A16B3D">
              <w:t>17</w:t>
            </w:r>
          </w:p>
        </w:tc>
        <w:tc>
          <w:tcPr>
            <w:tcW w:w="1114" w:type="pct"/>
            <w:shd w:val="clear" w:color="auto" w:fill="auto"/>
          </w:tcPr>
          <w:p w14:paraId="186C3A99" w14:textId="3B0C9EBB" w:rsidR="007F78F3" w:rsidRPr="002A3004" w:rsidRDefault="007F78F3" w:rsidP="007F78F3">
            <w:pPr>
              <w:pStyle w:val="Tabletext"/>
            </w:pPr>
            <w:r w:rsidRPr="002A3004">
              <w:t>APS 6.1</w:t>
            </w:r>
          </w:p>
        </w:tc>
        <w:tc>
          <w:tcPr>
            <w:tcW w:w="1955" w:type="pct"/>
            <w:shd w:val="clear" w:color="auto" w:fill="auto"/>
          </w:tcPr>
          <w:p w14:paraId="0B10D05C" w14:textId="4C47D14E" w:rsidR="007F78F3" w:rsidRPr="002A3004" w:rsidRDefault="007F78F3" w:rsidP="007F78F3">
            <w:pPr>
              <w:pStyle w:val="Tabletext"/>
            </w:pPr>
            <w:r w:rsidRPr="002A3004">
              <w:t>$88,592</w:t>
            </w:r>
          </w:p>
        </w:tc>
        <w:tc>
          <w:tcPr>
            <w:tcW w:w="1334" w:type="pct"/>
            <w:shd w:val="clear" w:color="auto" w:fill="auto"/>
          </w:tcPr>
          <w:p w14:paraId="1F16058F" w14:textId="1792F650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$91,250</w:t>
            </w:r>
          </w:p>
        </w:tc>
      </w:tr>
      <w:tr w:rsidR="007F78F3" w:rsidRPr="00A16B3D" w14:paraId="48F3EE1F" w14:textId="77777777" w:rsidTr="007F78F3">
        <w:trPr>
          <w:trHeight w:val="292"/>
        </w:trPr>
        <w:tc>
          <w:tcPr>
            <w:tcW w:w="597" w:type="pct"/>
            <w:shd w:val="clear" w:color="auto" w:fill="auto"/>
          </w:tcPr>
          <w:p w14:paraId="7F476543" w14:textId="5C080F2A" w:rsidR="007F78F3" w:rsidRPr="00A16B3D" w:rsidRDefault="007F78F3" w:rsidP="007F78F3">
            <w:pPr>
              <w:pStyle w:val="Tabletext"/>
            </w:pPr>
            <w:r w:rsidRPr="00A16B3D">
              <w:t>18</w:t>
            </w:r>
          </w:p>
        </w:tc>
        <w:tc>
          <w:tcPr>
            <w:tcW w:w="1114" w:type="pct"/>
            <w:shd w:val="clear" w:color="auto" w:fill="auto"/>
          </w:tcPr>
          <w:p w14:paraId="7104C3A2" w14:textId="3C3AA3B6" w:rsidR="007F78F3" w:rsidRPr="002A3004" w:rsidRDefault="007F78F3" w:rsidP="007F78F3">
            <w:pPr>
              <w:pStyle w:val="Tabletext"/>
            </w:pPr>
            <w:r w:rsidRPr="002A3004">
              <w:t>APS 5.3</w:t>
            </w:r>
          </w:p>
        </w:tc>
        <w:tc>
          <w:tcPr>
            <w:tcW w:w="1955" w:type="pct"/>
            <w:shd w:val="clear" w:color="auto" w:fill="auto"/>
          </w:tcPr>
          <w:p w14:paraId="5ED20746" w14:textId="539B1CE8" w:rsidR="007F78F3" w:rsidRPr="002A3004" w:rsidRDefault="007F78F3" w:rsidP="007F78F3">
            <w:pPr>
              <w:pStyle w:val="Tabletext"/>
            </w:pPr>
            <w:r w:rsidRPr="002A3004">
              <w:t>$85,097</w:t>
            </w:r>
          </w:p>
        </w:tc>
        <w:tc>
          <w:tcPr>
            <w:tcW w:w="1334" w:type="pct"/>
            <w:shd w:val="clear" w:color="auto" w:fill="auto"/>
          </w:tcPr>
          <w:p w14:paraId="3A6DF826" w14:textId="7C000804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$87,650</w:t>
            </w:r>
          </w:p>
        </w:tc>
      </w:tr>
      <w:tr w:rsidR="007F78F3" w:rsidRPr="00A16B3D" w14:paraId="0F903A92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51030A28" w14:textId="51F54B84" w:rsidR="007F78F3" w:rsidRPr="00A16B3D" w:rsidRDefault="007F78F3" w:rsidP="007F78F3">
            <w:pPr>
              <w:pStyle w:val="Tabletext"/>
            </w:pPr>
            <w:r w:rsidRPr="00A16B3D">
              <w:t>19</w:t>
            </w:r>
          </w:p>
        </w:tc>
        <w:tc>
          <w:tcPr>
            <w:tcW w:w="1114" w:type="pct"/>
            <w:shd w:val="clear" w:color="auto" w:fill="auto"/>
          </w:tcPr>
          <w:p w14:paraId="7CA973C6" w14:textId="4A5EF04D" w:rsidR="007F78F3" w:rsidRPr="002A3004" w:rsidRDefault="007F78F3" w:rsidP="007F78F3">
            <w:pPr>
              <w:pStyle w:val="Tabletext"/>
            </w:pPr>
            <w:r w:rsidRPr="002A3004">
              <w:t>APS 5.2</w:t>
            </w:r>
          </w:p>
        </w:tc>
        <w:tc>
          <w:tcPr>
            <w:tcW w:w="1955" w:type="pct"/>
            <w:shd w:val="clear" w:color="auto" w:fill="auto"/>
          </w:tcPr>
          <w:p w14:paraId="0BCB6B91" w14:textId="3203ED0C" w:rsidR="007F78F3" w:rsidRPr="002A3004" w:rsidRDefault="007F78F3" w:rsidP="007F78F3">
            <w:pPr>
              <w:pStyle w:val="Tabletext"/>
            </w:pPr>
            <w:r w:rsidRPr="002A3004">
              <w:t>$81,456</w:t>
            </w:r>
          </w:p>
        </w:tc>
        <w:tc>
          <w:tcPr>
            <w:tcW w:w="1334" w:type="pct"/>
            <w:shd w:val="clear" w:color="auto" w:fill="auto"/>
          </w:tcPr>
          <w:p w14:paraId="15EA5E3D" w14:textId="2840810F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$83,900</w:t>
            </w:r>
          </w:p>
        </w:tc>
      </w:tr>
      <w:tr w:rsidR="007F78F3" w:rsidRPr="00A16B3D" w14:paraId="25C9DBDC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2B23A398" w14:textId="5FAC1189" w:rsidR="007F78F3" w:rsidRPr="00A16B3D" w:rsidRDefault="007F78F3" w:rsidP="007F78F3">
            <w:pPr>
              <w:pStyle w:val="Tabletext"/>
            </w:pPr>
            <w:r w:rsidRPr="00A16B3D">
              <w:t>20</w:t>
            </w:r>
          </w:p>
        </w:tc>
        <w:tc>
          <w:tcPr>
            <w:tcW w:w="1114" w:type="pct"/>
            <w:shd w:val="clear" w:color="auto" w:fill="auto"/>
          </w:tcPr>
          <w:p w14:paraId="1147CCAC" w14:textId="6729A6CF" w:rsidR="007F78F3" w:rsidRPr="002A3004" w:rsidRDefault="007F78F3" w:rsidP="007F78F3">
            <w:pPr>
              <w:pStyle w:val="Tabletext"/>
            </w:pPr>
            <w:r w:rsidRPr="002A3004">
              <w:t>APS 5.1</w:t>
            </w:r>
          </w:p>
        </w:tc>
        <w:tc>
          <w:tcPr>
            <w:tcW w:w="1955" w:type="pct"/>
            <w:shd w:val="clear" w:color="auto" w:fill="auto"/>
          </w:tcPr>
          <w:p w14:paraId="0A839CC8" w14:textId="1A9473A4" w:rsidR="007F78F3" w:rsidRPr="002A3004" w:rsidRDefault="007F78F3" w:rsidP="007F78F3">
            <w:pPr>
              <w:pStyle w:val="Tabletext"/>
            </w:pPr>
            <w:r w:rsidRPr="002A3004">
              <w:t>$77,814</w:t>
            </w:r>
          </w:p>
        </w:tc>
        <w:tc>
          <w:tcPr>
            <w:tcW w:w="1334" w:type="pct"/>
            <w:shd w:val="clear" w:color="auto" w:fill="auto"/>
          </w:tcPr>
          <w:p w14:paraId="76226444" w14:textId="4DA3DCD0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$80,148</w:t>
            </w:r>
          </w:p>
        </w:tc>
      </w:tr>
      <w:tr w:rsidR="007F78F3" w:rsidRPr="00A16B3D" w14:paraId="609C4D0E" w14:textId="77777777" w:rsidTr="007F78F3">
        <w:trPr>
          <w:trHeight w:val="292"/>
        </w:trPr>
        <w:tc>
          <w:tcPr>
            <w:tcW w:w="597" w:type="pct"/>
            <w:shd w:val="clear" w:color="auto" w:fill="auto"/>
          </w:tcPr>
          <w:p w14:paraId="4C04451D" w14:textId="5DE014CE" w:rsidR="007F78F3" w:rsidRPr="00A16B3D" w:rsidRDefault="007F78F3" w:rsidP="007F78F3">
            <w:pPr>
              <w:pStyle w:val="Tabletext"/>
            </w:pPr>
            <w:r w:rsidRPr="00A16B3D">
              <w:t>21</w:t>
            </w:r>
          </w:p>
        </w:tc>
        <w:tc>
          <w:tcPr>
            <w:tcW w:w="1114" w:type="pct"/>
            <w:shd w:val="clear" w:color="auto" w:fill="auto"/>
          </w:tcPr>
          <w:p w14:paraId="5ADC3A3B" w14:textId="30123C3E" w:rsidR="007F78F3" w:rsidRPr="002A3004" w:rsidRDefault="007F78F3" w:rsidP="007F78F3">
            <w:pPr>
              <w:pStyle w:val="Tabletext"/>
            </w:pPr>
            <w:r w:rsidRPr="002A3004">
              <w:t>APS 4.3</w:t>
            </w:r>
          </w:p>
        </w:tc>
        <w:tc>
          <w:tcPr>
            <w:tcW w:w="1955" w:type="pct"/>
            <w:shd w:val="clear" w:color="auto" w:fill="auto"/>
          </w:tcPr>
          <w:p w14:paraId="4DB2DB53" w14:textId="46B84851" w:rsidR="007F78F3" w:rsidRPr="002A3004" w:rsidRDefault="007F78F3" w:rsidP="007F78F3">
            <w:pPr>
              <w:pStyle w:val="Tabletext"/>
            </w:pPr>
            <w:r w:rsidRPr="002A3004">
              <w:t>$74,646</w:t>
            </w:r>
          </w:p>
        </w:tc>
        <w:tc>
          <w:tcPr>
            <w:tcW w:w="1334" w:type="pct"/>
            <w:shd w:val="clear" w:color="auto" w:fill="auto"/>
          </w:tcPr>
          <w:p w14:paraId="6194DC96" w14:textId="225AF287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$76,885</w:t>
            </w:r>
          </w:p>
        </w:tc>
      </w:tr>
      <w:tr w:rsidR="007F78F3" w:rsidRPr="00A16B3D" w14:paraId="2776A277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6744F24B" w14:textId="2222325E" w:rsidR="007F78F3" w:rsidRPr="00A16B3D" w:rsidRDefault="007F78F3" w:rsidP="007F78F3">
            <w:pPr>
              <w:pStyle w:val="Tabletext"/>
            </w:pPr>
            <w:r w:rsidRPr="00A16B3D">
              <w:t>22</w:t>
            </w:r>
          </w:p>
        </w:tc>
        <w:tc>
          <w:tcPr>
            <w:tcW w:w="1114" w:type="pct"/>
            <w:shd w:val="clear" w:color="auto" w:fill="auto"/>
          </w:tcPr>
          <w:p w14:paraId="5B1009C7" w14:textId="14F3053C" w:rsidR="007F78F3" w:rsidRPr="002A3004" w:rsidRDefault="007F78F3" w:rsidP="007F78F3">
            <w:pPr>
              <w:pStyle w:val="Tabletext"/>
            </w:pPr>
            <w:r w:rsidRPr="002A3004">
              <w:t>APS 4.2</w:t>
            </w:r>
          </w:p>
        </w:tc>
        <w:tc>
          <w:tcPr>
            <w:tcW w:w="1955" w:type="pct"/>
            <w:shd w:val="clear" w:color="auto" w:fill="auto"/>
          </w:tcPr>
          <w:p w14:paraId="1153EBAA" w14:textId="72C2A832" w:rsidR="007F78F3" w:rsidRPr="002A3004" w:rsidRDefault="007F78F3" w:rsidP="007F78F3">
            <w:pPr>
              <w:pStyle w:val="Tabletext"/>
            </w:pPr>
            <w:r w:rsidRPr="002A3004">
              <w:t>$70,404</w:t>
            </w:r>
          </w:p>
        </w:tc>
        <w:tc>
          <w:tcPr>
            <w:tcW w:w="1334" w:type="pct"/>
            <w:shd w:val="clear" w:color="auto" w:fill="auto"/>
          </w:tcPr>
          <w:p w14:paraId="5B84A076" w14:textId="1616EC27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$72,516</w:t>
            </w:r>
          </w:p>
        </w:tc>
      </w:tr>
      <w:tr w:rsidR="007F78F3" w:rsidRPr="00A16B3D" w14:paraId="098FF393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0D436F86" w14:textId="612E9D60" w:rsidR="007F78F3" w:rsidRPr="00A16B3D" w:rsidRDefault="007F78F3" w:rsidP="007F78F3">
            <w:pPr>
              <w:pStyle w:val="Tabletext"/>
            </w:pPr>
            <w:r w:rsidRPr="00A16B3D">
              <w:t>23</w:t>
            </w:r>
          </w:p>
        </w:tc>
        <w:tc>
          <w:tcPr>
            <w:tcW w:w="1114" w:type="pct"/>
            <w:shd w:val="clear" w:color="auto" w:fill="auto"/>
          </w:tcPr>
          <w:p w14:paraId="6F1A154F" w14:textId="54584809" w:rsidR="007F78F3" w:rsidRPr="002A3004" w:rsidRDefault="007F78F3" w:rsidP="007F78F3">
            <w:pPr>
              <w:pStyle w:val="Tabletext"/>
            </w:pPr>
            <w:r w:rsidRPr="002A3004">
              <w:t>APS 4.1</w:t>
            </w:r>
          </w:p>
        </w:tc>
        <w:tc>
          <w:tcPr>
            <w:tcW w:w="1955" w:type="pct"/>
            <w:shd w:val="clear" w:color="auto" w:fill="auto"/>
          </w:tcPr>
          <w:p w14:paraId="56B0694A" w14:textId="20FFA549" w:rsidR="007F78F3" w:rsidRPr="002A3004" w:rsidRDefault="007F78F3" w:rsidP="007F78F3">
            <w:pPr>
              <w:pStyle w:val="Tabletext"/>
            </w:pPr>
            <w:r w:rsidRPr="002A3004">
              <w:t>$69,349</w:t>
            </w:r>
          </w:p>
        </w:tc>
        <w:tc>
          <w:tcPr>
            <w:tcW w:w="1334" w:type="pct"/>
            <w:shd w:val="clear" w:color="auto" w:fill="auto"/>
          </w:tcPr>
          <w:p w14:paraId="48C423CF" w14:textId="086E561C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$71,429</w:t>
            </w:r>
          </w:p>
        </w:tc>
      </w:tr>
      <w:tr w:rsidR="007F78F3" w:rsidRPr="00A16B3D" w14:paraId="7F8697F7" w14:textId="77777777" w:rsidTr="007F78F3">
        <w:trPr>
          <w:trHeight w:val="292"/>
        </w:trPr>
        <w:tc>
          <w:tcPr>
            <w:tcW w:w="597" w:type="pct"/>
            <w:shd w:val="clear" w:color="auto" w:fill="auto"/>
          </w:tcPr>
          <w:p w14:paraId="72801655" w14:textId="62704675" w:rsidR="007F78F3" w:rsidRPr="00A16B3D" w:rsidRDefault="007F78F3" w:rsidP="007F78F3">
            <w:pPr>
              <w:pStyle w:val="Tabletext"/>
            </w:pPr>
            <w:r w:rsidRPr="00A16B3D">
              <w:t>24</w:t>
            </w:r>
          </w:p>
        </w:tc>
        <w:tc>
          <w:tcPr>
            <w:tcW w:w="1114" w:type="pct"/>
            <w:shd w:val="clear" w:color="auto" w:fill="auto"/>
          </w:tcPr>
          <w:p w14:paraId="36E5A31B" w14:textId="084BEE8B" w:rsidR="007F78F3" w:rsidRPr="002A3004" w:rsidRDefault="007F78F3" w:rsidP="007F78F3">
            <w:pPr>
              <w:pStyle w:val="Tabletext"/>
            </w:pPr>
            <w:r w:rsidRPr="002A3004">
              <w:t>APS 3.2</w:t>
            </w:r>
          </w:p>
        </w:tc>
        <w:tc>
          <w:tcPr>
            <w:tcW w:w="1955" w:type="pct"/>
            <w:shd w:val="clear" w:color="auto" w:fill="auto"/>
          </w:tcPr>
          <w:p w14:paraId="22AF0FC3" w14:textId="5CF91C3C" w:rsidR="007F78F3" w:rsidRPr="002A3004" w:rsidRDefault="007F78F3" w:rsidP="007F78F3">
            <w:pPr>
              <w:pStyle w:val="Tabletext"/>
            </w:pPr>
            <w:r w:rsidRPr="002A3004">
              <w:t>$64,930</w:t>
            </w:r>
          </w:p>
        </w:tc>
        <w:tc>
          <w:tcPr>
            <w:tcW w:w="1334" w:type="pct"/>
            <w:shd w:val="clear" w:color="auto" w:fill="auto"/>
          </w:tcPr>
          <w:p w14:paraId="30FC7439" w14:textId="0BEA1DA8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$66,878</w:t>
            </w:r>
          </w:p>
        </w:tc>
      </w:tr>
      <w:tr w:rsidR="007F78F3" w:rsidRPr="00A16B3D" w14:paraId="33375754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6980C8C0" w14:textId="44174F09" w:rsidR="007F78F3" w:rsidRPr="00A16B3D" w:rsidRDefault="007F78F3" w:rsidP="007F78F3">
            <w:pPr>
              <w:pStyle w:val="Tabletext"/>
            </w:pPr>
            <w:r w:rsidRPr="00A16B3D">
              <w:lastRenderedPageBreak/>
              <w:t>25</w:t>
            </w:r>
          </w:p>
        </w:tc>
        <w:tc>
          <w:tcPr>
            <w:tcW w:w="1114" w:type="pct"/>
            <w:shd w:val="clear" w:color="auto" w:fill="auto"/>
          </w:tcPr>
          <w:p w14:paraId="0CA26EDB" w14:textId="4D3FD83F" w:rsidR="007F78F3" w:rsidRPr="002A3004" w:rsidRDefault="007F78F3" w:rsidP="007F78F3">
            <w:pPr>
              <w:pStyle w:val="Tabletext"/>
            </w:pPr>
            <w:r w:rsidRPr="002A3004">
              <w:t>APS 3.1</w:t>
            </w:r>
          </w:p>
        </w:tc>
        <w:tc>
          <w:tcPr>
            <w:tcW w:w="1955" w:type="pct"/>
            <w:shd w:val="clear" w:color="auto" w:fill="auto"/>
          </w:tcPr>
          <w:p w14:paraId="4E8379C3" w14:textId="7F272007" w:rsidR="007F78F3" w:rsidRPr="002A3004" w:rsidRDefault="007F78F3" w:rsidP="007F78F3">
            <w:pPr>
              <w:pStyle w:val="Tabletext"/>
            </w:pPr>
            <w:r w:rsidRPr="002A3004">
              <w:t>$62,970</w:t>
            </w:r>
          </w:p>
        </w:tc>
        <w:tc>
          <w:tcPr>
            <w:tcW w:w="1334" w:type="pct"/>
            <w:shd w:val="clear" w:color="auto" w:fill="auto"/>
          </w:tcPr>
          <w:p w14:paraId="24E2FC24" w14:textId="2F807353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$64,859</w:t>
            </w:r>
          </w:p>
        </w:tc>
      </w:tr>
      <w:tr w:rsidR="007F78F3" w:rsidRPr="00A16B3D" w14:paraId="48357C31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6D1E12C5" w14:textId="5B20A4A2" w:rsidR="007F78F3" w:rsidRPr="00A16B3D" w:rsidRDefault="007F78F3" w:rsidP="007F78F3">
            <w:pPr>
              <w:pStyle w:val="Tabletext"/>
            </w:pPr>
            <w:r w:rsidRPr="00A16B3D">
              <w:t>26</w:t>
            </w:r>
          </w:p>
        </w:tc>
        <w:tc>
          <w:tcPr>
            <w:tcW w:w="1114" w:type="pct"/>
            <w:shd w:val="clear" w:color="auto" w:fill="auto"/>
          </w:tcPr>
          <w:p w14:paraId="35C306EE" w14:textId="0E58CC4C" w:rsidR="007F78F3" w:rsidRPr="002A3004" w:rsidRDefault="007F78F3" w:rsidP="007F78F3">
            <w:pPr>
              <w:pStyle w:val="Tabletext"/>
            </w:pPr>
            <w:r w:rsidRPr="002A3004">
              <w:t>APS 2.3</w:t>
            </w:r>
          </w:p>
        </w:tc>
        <w:tc>
          <w:tcPr>
            <w:tcW w:w="1955" w:type="pct"/>
            <w:shd w:val="clear" w:color="auto" w:fill="auto"/>
          </w:tcPr>
          <w:p w14:paraId="15ED9994" w14:textId="1C6F9834" w:rsidR="007F78F3" w:rsidRPr="002A3004" w:rsidRDefault="007F78F3" w:rsidP="007F78F3">
            <w:pPr>
              <w:pStyle w:val="Tabletext"/>
            </w:pPr>
            <w:r w:rsidRPr="002A3004">
              <w:t>$60,291</w:t>
            </w:r>
          </w:p>
        </w:tc>
        <w:tc>
          <w:tcPr>
            <w:tcW w:w="1334" w:type="pct"/>
            <w:shd w:val="clear" w:color="auto" w:fill="auto"/>
          </w:tcPr>
          <w:p w14:paraId="57297052" w14:textId="6DD500F4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$62,100</w:t>
            </w:r>
          </w:p>
        </w:tc>
      </w:tr>
      <w:tr w:rsidR="007F78F3" w:rsidRPr="00A16B3D" w14:paraId="64920D33" w14:textId="77777777" w:rsidTr="007F78F3">
        <w:trPr>
          <w:trHeight w:val="292"/>
        </w:trPr>
        <w:tc>
          <w:tcPr>
            <w:tcW w:w="597" w:type="pct"/>
            <w:shd w:val="clear" w:color="auto" w:fill="auto"/>
          </w:tcPr>
          <w:p w14:paraId="46EA3AF1" w14:textId="33DCBAEE" w:rsidR="007F78F3" w:rsidRPr="00A16B3D" w:rsidRDefault="007F78F3" w:rsidP="007F78F3">
            <w:pPr>
              <w:pStyle w:val="Tabletext"/>
            </w:pPr>
            <w:r w:rsidRPr="00A16B3D">
              <w:t>27</w:t>
            </w:r>
          </w:p>
        </w:tc>
        <w:tc>
          <w:tcPr>
            <w:tcW w:w="1114" w:type="pct"/>
            <w:shd w:val="clear" w:color="auto" w:fill="auto"/>
          </w:tcPr>
          <w:p w14:paraId="22E412E8" w14:textId="35FC0B70" w:rsidR="007F78F3" w:rsidRPr="002A3004" w:rsidRDefault="007F78F3" w:rsidP="007F78F3">
            <w:pPr>
              <w:pStyle w:val="Tabletext"/>
            </w:pPr>
            <w:r w:rsidRPr="002A3004">
              <w:t>APS 2.2</w:t>
            </w:r>
          </w:p>
        </w:tc>
        <w:tc>
          <w:tcPr>
            <w:tcW w:w="1955" w:type="pct"/>
            <w:shd w:val="clear" w:color="auto" w:fill="auto"/>
          </w:tcPr>
          <w:p w14:paraId="22B62294" w14:textId="1DDD05E1" w:rsidR="007F78F3" w:rsidRPr="002A3004" w:rsidRDefault="007F78F3" w:rsidP="007F78F3">
            <w:pPr>
              <w:pStyle w:val="Tabletext"/>
            </w:pPr>
            <w:r w:rsidRPr="002A3004">
              <w:t>$56,280</w:t>
            </w:r>
          </w:p>
        </w:tc>
        <w:tc>
          <w:tcPr>
            <w:tcW w:w="1334" w:type="pct"/>
            <w:shd w:val="clear" w:color="auto" w:fill="auto"/>
          </w:tcPr>
          <w:p w14:paraId="40594881" w14:textId="1F928DA0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$57,968</w:t>
            </w:r>
          </w:p>
        </w:tc>
      </w:tr>
      <w:tr w:rsidR="007F78F3" w:rsidRPr="00A16B3D" w14:paraId="1134A287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521147B3" w14:textId="50B174AD" w:rsidR="007F78F3" w:rsidRPr="00A16B3D" w:rsidRDefault="007F78F3" w:rsidP="007F78F3">
            <w:pPr>
              <w:pStyle w:val="Tabletext"/>
            </w:pPr>
            <w:r w:rsidRPr="00A16B3D">
              <w:t>28</w:t>
            </w:r>
          </w:p>
        </w:tc>
        <w:tc>
          <w:tcPr>
            <w:tcW w:w="1114" w:type="pct"/>
            <w:shd w:val="clear" w:color="auto" w:fill="auto"/>
          </w:tcPr>
          <w:p w14:paraId="7BF886A0" w14:textId="0721820F" w:rsidR="007F78F3" w:rsidRPr="002A3004" w:rsidRDefault="007F78F3" w:rsidP="007F78F3">
            <w:pPr>
              <w:pStyle w:val="Tabletext"/>
            </w:pPr>
            <w:r w:rsidRPr="002A3004">
              <w:t>APS 2.1</w:t>
            </w:r>
          </w:p>
        </w:tc>
        <w:tc>
          <w:tcPr>
            <w:tcW w:w="1955" w:type="pct"/>
            <w:shd w:val="clear" w:color="auto" w:fill="auto"/>
          </w:tcPr>
          <w:p w14:paraId="085197D9" w14:textId="3BABABE8" w:rsidR="007F78F3" w:rsidRPr="002A3004" w:rsidRDefault="007F78F3" w:rsidP="007F78F3">
            <w:pPr>
              <w:pStyle w:val="Tabletext"/>
            </w:pPr>
            <w:r w:rsidRPr="002A3004">
              <w:t>$54,051</w:t>
            </w:r>
          </w:p>
        </w:tc>
        <w:tc>
          <w:tcPr>
            <w:tcW w:w="1334" w:type="pct"/>
            <w:shd w:val="clear" w:color="auto" w:fill="auto"/>
          </w:tcPr>
          <w:p w14:paraId="3D3B0CB7" w14:textId="6F55FC00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$55,673</w:t>
            </w:r>
          </w:p>
        </w:tc>
      </w:tr>
      <w:tr w:rsidR="007F78F3" w:rsidRPr="00A16B3D" w14:paraId="01FF7B69" w14:textId="77777777" w:rsidTr="007F78F3">
        <w:trPr>
          <w:trHeight w:val="299"/>
        </w:trPr>
        <w:tc>
          <w:tcPr>
            <w:tcW w:w="597" w:type="pct"/>
            <w:shd w:val="clear" w:color="auto" w:fill="auto"/>
          </w:tcPr>
          <w:p w14:paraId="520A7838" w14:textId="48D004D3" w:rsidR="007F78F3" w:rsidRPr="00A16B3D" w:rsidRDefault="007F78F3" w:rsidP="007F78F3">
            <w:pPr>
              <w:pStyle w:val="Tabletext"/>
            </w:pPr>
            <w:r w:rsidRPr="00A16B3D">
              <w:t>29</w:t>
            </w:r>
          </w:p>
        </w:tc>
        <w:tc>
          <w:tcPr>
            <w:tcW w:w="1114" w:type="pct"/>
            <w:shd w:val="clear" w:color="auto" w:fill="auto"/>
          </w:tcPr>
          <w:p w14:paraId="76B2EE75" w14:textId="62253AA5" w:rsidR="007F78F3" w:rsidRPr="002A3004" w:rsidRDefault="007F78F3" w:rsidP="007F78F3">
            <w:pPr>
              <w:pStyle w:val="Tabletext"/>
            </w:pPr>
            <w:r w:rsidRPr="002A3004">
              <w:t>APS 1.2</w:t>
            </w:r>
          </w:p>
        </w:tc>
        <w:tc>
          <w:tcPr>
            <w:tcW w:w="1955" w:type="pct"/>
            <w:shd w:val="clear" w:color="auto" w:fill="auto"/>
          </w:tcPr>
          <w:p w14:paraId="4972F0D8" w14:textId="37E5CAED" w:rsidR="007F78F3" w:rsidRPr="002A3004" w:rsidRDefault="007F78F3" w:rsidP="007F78F3">
            <w:pPr>
              <w:pStyle w:val="Tabletext"/>
            </w:pPr>
            <w:r w:rsidRPr="002A3004">
              <w:t>$48,941</w:t>
            </w:r>
          </w:p>
        </w:tc>
        <w:tc>
          <w:tcPr>
            <w:tcW w:w="1334" w:type="pct"/>
            <w:shd w:val="clear" w:color="auto" w:fill="auto"/>
          </w:tcPr>
          <w:p w14:paraId="598E6F80" w14:textId="2B25162A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$50,409</w:t>
            </w:r>
          </w:p>
        </w:tc>
      </w:tr>
      <w:tr w:rsidR="007F78F3" w:rsidRPr="00A16B3D" w14:paraId="0188DD7E" w14:textId="77777777" w:rsidTr="007F78F3">
        <w:trPr>
          <w:trHeight w:val="292"/>
        </w:trPr>
        <w:tc>
          <w:tcPr>
            <w:tcW w:w="5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BDAB290" w14:textId="3BE3BF0C" w:rsidR="007F78F3" w:rsidRPr="00A16B3D" w:rsidRDefault="007F78F3" w:rsidP="007F78F3">
            <w:pPr>
              <w:pStyle w:val="Tabletext"/>
            </w:pPr>
            <w:r w:rsidRPr="00A16B3D">
              <w:t>30</w:t>
            </w:r>
          </w:p>
        </w:tc>
        <w:tc>
          <w:tcPr>
            <w:tcW w:w="111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01311B" w14:textId="17FEF726" w:rsidR="007F78F3" w:rsidRPr="00A16B3D" w:rsidRDefault="007F78F3" w:rsidP="007F78F3">
            <w:pPr>
              <w:pStyle w:val="Tabletext"/>
            </w:pPr>
            <w:r w:rsidRPr="002A3004">
              <w:t>APS 1.1</w:t>
            </w:r>
          </w:p>
        </w:tc>
        <w:tc>
          <w:tcPr>
            <w:tcW w:w="195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C596C7" w14:textId="69CD83F8" w:rsidR="007F78F3" w:rsidRPr="00A16B3D" w:rsidRDefault="007F78F3" w:rsidP="007F78F3">
            <w:pPr>
              <w:pStyle w:val="Tabletext"/>
            </w:pPr>
            <w:r w:rsidRPr="002A3004">
              <w:t>$47,310</w:t>
            </w:r>
          </w:p>
        </w:tc>
        <w:tc>
          <w:tcPr>
            <w:tcW w:w="133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360C15" w14:textId="505083F9" w:rsidR="007F78F3" w:rsidRPr="00A16B3D" w:rsidRDefault="007F78F3" w:rsidP="007F78F3">
            <w:pPr>
              <w:pStyle w:val="Tabletext"/>
            </w:pPr>
            <w:r>
              <w:rPr>
                <w:color w:val="000000"/>
              </w:rPr>
              <w:t>$48,729</w:t>
            </w:r>
          </w:p>
        </w:tc>
      </w:tr>
    </w:tbl>
    <w:p w14:paraId="7AA5DCD3" w14:textId="17263E28" w:rsidR="00EF6F71" w:rsidRPr="00A16B3D" w:rsidRDefault="00EF6F71" w:rsidP="00EF6F71">
      <w:pPr>
        <w:pStyle w:val="Tabletext"/>
      </w:pPr>
    </w:p>
    <w:p w14:paraId="312B5408" w14:textId="3B946904" w:rsidR="00A16B3D" w:rsidRPr="00A16B3D" w:rsidRDefault="00A16B3D" w:rsidP="00EF6F71">
      <w:pPr>
        <w:pStyle w:val="Tabletext"/>
      </w:pPr>
    </w:p>
    <w:p w14:paraId="6DD03304" w14:textId="77777777" w:rsidR="00A16B3D" w:rsidRPr="00A16B3D" w:rsidRDefault="00A16B3D" w:rsidP="00A16B3D">
      <w:pPr>
        <w:pStyle w:val="Tabletext"/>
      </w:pPr>
    </w:p>
    <w:tbl>
      <w:tblPr>
        <w:tblW w:w="5023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30"/>
        <w:gridCol w:w="1819"/>
        <w:gridCol w:w="3127"/>
        <w:gridCol w:w="2475"/>
      </w:tblGrid>
      <w:tr w:rsidR="00A16B3D" w:rsidRPr="00A16B3D" w14:paraId="6E9B2266" w14:textId="77777777" w:rsidTr="002C7BBC">
        <w:trPr>
          <w:trHeight w:val="300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421E8E" w14:textId="69677F9C" w:rsidR="00A16B3D" w:rsidRPr="00A16B3D" w:rsidRDefault="00A16B3D" w:rsidP="007F78F3">
            <w:pPr>
              <w:pStyle w:val="TableHeading"/>
            </w:pPr>
            <w:r w:rsidRPr="00A16B3D">
              <w:t xml:space="preserve">Training Classification </w:t>
            </w:r>
            <w:r w:rsidR="007F78F3">
              <w:t>on</w:t>
            </w:r>
            <w:r w:rsidRPr="002A3004">
              <w:t xml:space="preserve"> 8 November 2022</w:t>
            </w:r>
          </w:p>
        </w:tc>
      </w:tr>
      <w:tr w:rsidR="00AD009F" w:rsidRPr="00A16B3D" w14:paraId="3A8FAB40" w14:textId="77777777" w:rsidTr="007F78F3">
        <w:trPr>
          <w:trHeight w:val="1255"/>
          <w:tblHeader/>
        </w:trPr>
        <w:tc>
          <w:tcPr>
            <w:tcW w:w="55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C586E6" w14:textId="77777777" w:rsidR="00A16B3D" w:rsidRPr="00A16B3D" w:rsidRDefault="00A16B3D" w:rsidP="00B943E5">
            <w:pPr>
              <w:pStyle w:val="TableHeading"/>
            </w:pPr>
            <w:r w:rsidRPr="00A16B3D">
              <w:t>Item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D4F02F" w14:textId="77777777" w:rsidR="00A16B3D" w:rsidRPr="00A16B3D" w:rsidRDefault="00A16B3D" w:rsidP="00B943E5">
            <w:pPr>
              <w:pStyle w:val="TableHeading"/>
            </w:pPr>
            <w:r w:rsidRPr="00A16B3D">
              <w:t>Column 1</w:t>
            </w:r>
            <w:r w:rsidRPr="00A16B3D">
              <w:br/>
              <w:t>Salary Pay Point</w:t>
            </w:r>
          </w:p>
        </w:tc>
        <w:tc>
          <w:tcPr>
            <w:tcW w:w="18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0F119F" w14:textId="16E99358" w:rsidR="00A16B3D" w:rsidRPr="00A16B3D" w:rsidRDefault="00A16B3D" w:rsidP="002A3004">
            <w:pPr>
              <w:pStyle w:val="TableHeading"/>
            </w:pPr>
            <w:r w:rsidRPr="00A16B3D">
              <w:t>Column 2</w:t>
            </w:r>
            <w:r w:rsidRPr="00A16B3D">
              <w:br/>
              <w:t xml:space="preserve">Salary amount applicable before commencement of this </w:t>
            </w:r>
            <w:r w:rsidR="002A3004">
              <w:t>schedule</w:t>
            </w:r>
          </w:p>
        </w:tc>
        <w:tc>
          <w:tcPr>
            <w:tcW w:w="14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23AC5F" w14:textId="6F1962FD" w:rsidR="00A16B3D" w:rsidRPr="00A16B3D" w:rsidRDefault="00A16B3D" w:rsidP="007F78F3">
            <w:pPr>
              <w:pStyle w:val="TableHeading"/>
            </w:pPr>
            <w:r w:rsidRPr="00A16B3D">
              <w:t>Column 3</w:t>
            </w:r>
            <w:r w:rsidRPr="00A16B3D">
              <w:br/>
              <w:t xml:space="preserve">Salary amount applicable </w:t>
            </w:r>
            <w:r w:rsidR="007F78F3">
              <w:t>on</w:t>
            </w:r>
            <w:r w:rsidRPr="002A3004">
              <w:t xml:space="preserve"> 8 November 2022</w:t>
            </w:r>
          </w:p>
        </w:tc>
      </w:tr>
      <w:tr w:rsidR="007F78F3" w:rsidRPr="00A16B3D" w14:paraId="67AD5604" w14:textId="77777777" w:rsidTr="007F78F3">
        <w:trPr>
          <w:trHeight w:val="298"/>
        </w:trPr>
        <w:tc>
          <w:tcPr>
            <w:tcW w:w="557" w:type="pct"/>
            <w:tcBorders>
              <w:top w:val="single" w:sz="12" w:space="0" w:color="auto"/>
            </w:tcBorders>
            <w:shd w:val="clear" w:color="auto" w:fill="auto"/>
          </w:tcPr>
          <w:p w14:paraId="34A98381" w14:textId="77777777" w:rsidR="007F78F3" w:rsidRPr="00A16B3D" w:rsidRDefault="007F78F3" w:rsidP="007F78F3">
            <w:pPr>
              <w:pStyle w:val="Tabletext"/>
            </w:pPr>
            <w:r w:rsidRPr="00A16B3D">
              <w:t>1</w:t>
            </w:r>
          </w:p>
        </w:tc>
        <w:tc>
          <w:tcPr>
            <w:tcW w:w="1089" w:type="pct"/>
            <w:tcBorders>
              <w:top w:val="single" w:sz="12" w:space="0" w:color="auto"/>
            </w:tcBorders>
            <w:shd w:val="clear" w:color="auto" w:fill="auto"/>
          </w:tcPr>
          <w:p w14:paraId="6626A9C1" w14:textId="77777777" w:rsidR="007F78F3" w:rsidRPr="002A3004" w:rsidRDefault="007F78F3" w:rsidP="007F78F3">
            <w:pPr>
              <w:pStyle w:val="Tabletext"/>
            </w:pPr>
            <w:r w:rsidRPr="002A3004">
              <w:t>Graduate APS</w:t>
            </w:r>
          </w:p>
        </w:tc>
        <w:tc>
          <w:tcPr>
            <w:tcW w:w="1872" w:type="pct"/>
            <w:tcBorders>
              <w:top w:val="single" w:sz="12" w:space="0" w:color="auto"/>
            </w:tcBorders>
            <w:shd w:val="clear" w:color="auto" w:fill="auto"/>
          </w:tcPr>
          <w:p w14:paraId="744B2C4C" w14:textId="27BDEFFE" w:rsidR="007F78F3" w:rsidRPr="002A3004" w:rsidRDefault="007F78F3" w:rsidP="007F78F3">
            <w:pPr>
              <w:pStyle w:val="Tabletext"/>
            </w:pPr>
            <w:r w:rsidRPr="002A3004">
              <w:t>$62,970</w:t>
            </w:r>
          </w:p>
        </w:tc>
        <w:tc>
          <w:tcPr>
            <w:tcW w:w="1481" w:type="pct"/>
            <w:tcBorders>
              <w:top w:val="single" w:sz="12" w:space="0" w:color="auto"/>
            </w:tcBorders>
            <w:shd w:val="clear" w:color="auto" w:fill="auto"/>
          </w:tcPr>
          <w:p w14:paraId="02EF61FD" w14:textId="404A642B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$64,859</w:t>
            </w:r>
          </w:p>
        </w:tc>
      </w:tr>
      <w:tr w:rsidR="007F78F3" w:rsidRPr="00A16B3D" w14:paraId="457884BF" w14:textId="77777777" w:rsidTr="007F78F3">
        <w:trPr>
          <w:trHeight w:val="298"/>
        </w:trPr>
        <w:tc>
          <w:tcPr>
            <w:tcW w:w="557" w:type="pct"/>
            <w:shd w:val="clear" w:color="auto" w:fill="auto"/>
          </w:tcPr>
          <w:p w14:paraId="7FC9C78B" w14:textId="77777777" w:rsidR="007F78F3" w:rsidRPr="00A16B3D" w:rsidRDefault="007F78F3" w:rsidP="007F78F3">
            <w:pPr>
              <w:pStyle w:val="Tabletext"/>
            </w:pPr>
            <w:r w:rsidRPr="00A16B3D">
              <w:t>2</w:t>
            </w:r>
          </w:p>
        </w:tc>
        <w:tc>
          <w:tcPr>
            <w:tcW w:w="1089" w:type="pct"/>
            <w:shd w:val="clear" w:color="auto" w:fill="auto"/>
          </w:tcPr>
          <w:p w14:paraId="7AF91581" w14:textId="77777777" w:rsidR="007F78F3" w:rsidRPr="002A3004" w:rsidRDefault="007F78F3" w:rsidP="007F78F3">
            <w:pPr>
              <w:pStyle w:val="Tabletext"/>
            </w:pPr>
            <w:r w:rsidRPr="002A3004">
              <w:t>Trainee APS</w:t>
            </w:r>
          </w:p>
        </w:tc>
        <w:tc>
          <w:tcPr>
            <w:tcW w:w="1872" w:type="pct"/>
            <w:shd w:val="clear" w:color="auto" w:fill="auto"/>
          </w:tcPr>
          <w:p w14:paraId="40BAF95D" w14:textId="3B855E93" w:rsidR="007F78F3" w:rsidRPr="002A3004" w:rsidRDefault="007F78F3" w:rsidP="007F78F3">
            <w:pPr>
              <w:pStyle w:val="Tabletext"/>
            </w:pPr>
            <w:r w:rsidRPr="002A3004">
              <w:t>$47,310</w:t>
            </w:r>
          </w:p>
        </w:tc>
        <w:tc>
          <w:tcPr>
            <w:tcW w:w="1481" w:type="pct"/>
            <w:shd w:val="clear" w:color="auto" w:fill="auto"/>
          </w:tcPr>
          <w:p w14:paraId="5FFD363B" w14:textId="00F18A56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$48,729</w:t>
            </w:r>
          </w:p>
        </w:tc>
      </w:tr>
      <w:tr w:rsidR="007F78F3" w:rsidRPr="00A16B3D" w14:paraId="76219DB1" w14:textId="77777777" w:rsidTr="007F78F3">
        <w:trPr>
          <w:trHeight w:val="291"/>
        </w:trPr>
        <w:tc>
          <w:tcPr>
            <w:tcW w:w="557" w:type="pct"/>
            <w:tcBorders>
              <w:bottom w:val="single" w:sz="2" w:space="0" w:color="auto"/>
            </w:tcBorders>
            <w:shd w:val="clear" w:color="auto" w:fill="auto"/>
          </w:tcPr>
          <w:p w14:paraId="3B895E04" w14:textId="77777777" w:rsidR="007F78F3" w:rsidRPr="00A16B3D" w:rsidRDefault="007F78F3" w:rsidP="007F78F3">
            <w:pPr>
              <w:pStyle w:val="Tabletext"/>
            </w:pPr>
            <w:r w:rsidRPr="00A16B3D">
              <w:t>3</w:t>
            </w:r>
          </w:p>
        </w:tc>
        <w:tc>
          <w:tcPr>
            <w:tcW w:w="1089" w:type="pct"/>
            <w:tcBorders>
              <w:bottom w:val="single" w:sz="2" w:space="0" w:color="auto"/>
            </w:tcBorders>
            <w:shd w:val="clear" w:color="auto" w:fill="auto"/>
          </w:tcPr>
          <w:p w14:paraId="1FE895FF" w14:textId="77777777" w:rsidR="007F78F3" w:rsidRPr="002A3004" w:rsidRDefault="007F78F3" w:rsidP="007F78F3">
            <w:pPr>
              <w:pStyle w:val="Tabletext"/>
            </w:pPr>
            <w:r w:rsidRPr="002A3004">
              <w:t>Cadet APS</w:t>
            </w:r>
          </w:p>
        </w:tc>
        <w:tc>
          <w:tcPr>
            <w:tcW w:w="1872" w:type="pct"/>
            <w:tcBorders>
              <w:bottom w:val="single" w:sz="2" w:space="0" w:color="auto"/>
            </w:tcBorders>
            <w:shd w:val="clear" w:color="auto" w:fill="auto"/>
          </w:tcPr>
          <w:p w14:paraId="38CF299C" w14:textId="78125C8A" w:rsidR="007F78F3" w:rsidRPr="002A3004" w:rsidRDefault="007F78F3" w:rsidP="007F78F3">
            <w:pPr>
              <w:pStyle w:val="Tabletext"/>
            </w:pPr>
            <w:r w:rsidRPr="002A3004">
              <w:t>$31,697</w:t>
            </w:r>
          </w:p>
        </w:tc>
        <w:tc>
          <w:tcPr>
            <w:tcW w:w="1481" w:type="pct"/>
            <w:tcBorders>
              <w:bottom w:val="single" w:sz="2" w:space="0" w:color="auto"/>
            </w:tcBorders>
            <w:shd w:val="clear" w:color="auto" w:fill="auto"/>
          </w:tcPr>
          <w:p w14:paraId="7E7C1491" w14:textId="4D54A802" w:rsidR="007F78F3" w:rsidRPr="002A3004" w:rsidRDefault="007F78F3" w:rsidP="007F78F3">
            <w:pPr>
              <w:pStyle w:val="Tabletext"/>
            </w:pPr>
            <w:r>
              <w:rPr>
                <w:color w:val="000000"/>
              </w:rPr>
              <w:t>$32,648</w:t>
            </w:r>
          </w:p>
        </w:tc>
      </w:tr>
    </w:tbl>
    <w:p w14:paraId="02AB73A2" w14:textId="77777777" w:rsidR="00B943E5" w:rsidRPr="00A16B3D" w:rsidRDefault="00B943E5" w:rsidP="00B943E5">
      <w:pPr>
        <w:pStyle w:val="Tabletext"/>
      </w:pPr>
    </w:p>
    <w:p w14:paraId="5114AEEF" w14:textId="65211C6B" w:rsidR="00D05858" w:rsidRPr="00A16B3D" w:rsidRDefault="00D05858" w:rsidP="00D05858">
      <w:pPr>
        <w:pStyle w:val="ActHead5"/>
      </w:pPr>
      <w:bookmarkStart w:id="27" w:name="_Toc86673560"/>
      <w:r w:rsidRPr="00A16B3D">
        <w:rPr>
          <w:rStyle w:val="CharSectno"/>
        </w:rPr>
        <w:t>2</w:t>
      </w:r>
      <w:r w:rsidRPr="00A16B3D">
        <w:t xml:space="preserve">  Allowances</w:t>
      </w:r>
      <w:bookmarkEnd w:id="27"/>
    </w:p>
    <w:p w14:paraId="2EDEC894" w14:textId="03E05642" w:rsidR="00EF6F71" w:rsidRDefault="00D05858" w:rsidP="00EF6F71">
      <w:pPr>
        <w:pStyle w:val="subsection"/>
      </w:pPr>
      <w:r w:rsidRPr="00A16B3D">
        <w:tab/>
      </w:r>
      <w:r w:rsidRPr="00A16B3D">
        <w:tab/>
      </w:r>
      <w:r w:rsidR="007F78F3">
        <w:t>On</w:t>
      </w:r>
      <w:r w:rsidR="00002E7C" w:rsidRPr="002A3004">
        <w:t xml:space="preserve"> 8 November 2022</w:t>
      </w:r>
      <w:r w:rsidRPr="00A16B3D">
        <w:t xml:space="preserve">, an allowance described in column 1 of an item of the following table is </w:t>
      </w:r>
      <w:r w:rsidR="00D72022" w:rsidRPr="00A16B3D">
        <w:t xml:space="preserve">to be </w:t>
      </w:r>
      <w:r w:rsidRPr="00A16B3D">
        <w:t xml:space="preserve">payable at the rate (the </w:t>
      </w:r>
      <w:r w:rsidRPr="00A16B3D">
        <w:rPr>
          <w:b/>
          <w:i/>
        </w:rPr>
        <w:t>new rate</w:t>
      </w:r>
      <w:r w:rsidRPr="00A16B3D">
        <w:t xml:space="preserve">) described in column </w:t>
      </w:r>
      <w:r w:rsidR="0093344D" w:rsidRPr="00A16B3D">
        <w:t>3</w:t>
      </w:r>
      <w:r w:rsidRPr="00A16B3D">
        <w:t xml:space="preserve"> of the table. </w:t>
      </w:r>
      <w:r w:rsidR="00EF6F71" w:rsidRPr="00A16B3D">
        <w:t xml:space="preserve">This is an adjustment of </w:t>
      </w:r>
      <w:r w:rsidR="007F78F3">
        <w:t>3</w:t>
      </w:r>
      <w:r w:rsidR="00EF6F71" w:rsidRPr="00A16B3D">
        <w:t>% under subsection 9(</w:t>
      </w:r>
      <w:r w:rsidR="007F78F3">
        <w:t>1</w:t>
      </w:r>
      <w:r w:rsidR="00EF6F71" w:rsidRPr="00A16B3D">
        <w:t xml:space="preserve">) of this determination.  </w:t>
      </w:r>
    </w:p>
    <w:p w14:paraId="7F428FBF" w14:textId="77777777" w:rsidR="002A3004" w:rsidRPr="00A16B3D" w:rsidRDefault="002A3004" w:rsidP="002A3004">
      <w:pPr>
        <w:pStyle w:val="Tabletext"/>
      </w:pPr>
    </w:p>
    <w:tbl>
      <w:tblPr>
        <w:tblW w:w="4945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125"/>
        <w:gridCol w:w="2657"/>
        <w:gridCol w:w="2246"/>
        <w:gridCol w:w="2194"/>
      </w:tblGrid>
      <w:tr w:rsidR="002A3004" w:rsidRPr="00A16B3D" w14:paraId="68ED8E54" w14:textId="77777777" w:rsidTr="002C7BBC">
        <w:trPr>
          <w:trHeight w:val="286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91A180" w14:textId="09DB0B15" w:rsidR="002A3004" w:rsidRPr="00A16B3D" w:rsidRDefault="002A3004" w:rsidP="007F78F3">
            <w:pPr>
              <w:pStyle w:val="TableHeading"/>
            </w:pPr>
            <w:r w:rsidRPr="00A16B3D">
              <w:t xml:space="preserve">Allowances </w:t>
            </w:r>
            <w:r w:rsidR="007F78F3">
              <w:t>on</w:t>
            </w:r>
            <w:r>
              <w:t xml:space="preserve"> 8 November 2022</w:t>
            </w:r>
          </w:p>
        </w:tc>
      </w:tr>
      <w:tr w:rsidR="002C7BBC" w:rsidRPr="00A16B3D" w14:paraId="45310457" w14:textId="77777777" w:rsidTr="007F78F3">
        <w:trPr>
          <w:trHeight w:val="1301"/>
          <w:tblHeader/>
        </w:trPr>
        <w:tc>
          <w:tcPr>
            <w:tcW w:w="68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B2D9E84" w14:textId="77777777" w:rsidR="00A16B3D" w:rsidRPr="00A16B3D" w:rsidRDefault="00A16B3D" w:rsidP="00E95464">
            <w:pPr>
              <w:pStyle w:val="TableHeading"/>
            </w:pPr>
            <w:r w:rsidRPr="00A16B3D">
              <w:t>Item</w:t>
            </w:r>
          </w:p>
        </w:tc>
        <w:tc>
          <w:tcPr>
            <w:tcW w:w="161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273401" w14:textId="77777777" w:rsidR="00A16B3D" w:rsidRPr="00A16B3D" w:rsidRDefault="00A16B3D" w:rsidP="00E95464">
            <w:pPr>
              <w:pStyle w:val="TableHeading"/>
            </w:pPr>
            <w:r w:rsidRPr="00A16B3D">
              <w:t>Column 1</w:t>
            </w:r>
            <w:r w:rsidRPr="00A16B3D">
              <w:br/>
            </w:r>
            <w:r w:rsidRPr="002A3004">
              <w:t>Insert name of allowance</w:t>
            </w:r>
          </w:p>
        </w:tc>
        <w:tc>
          <w:tcPr>
            <w:tcW w:w="136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02BC31" w14:textId="614578D1" w:rsidR="00A16B3D" w:rsidRPr="00A16B3D" w:rsidRDefault="00A16B3D" w:rsidP="0093344D">
            <w:pPr>
              <w:pStyle w:val="TableHeading"/>
            </w:pPr>
            <w:r w:rsidRPr="00A16B3D">
              <w:t>Column 2</w:t>
            </w:r>
            <w:r w:rsidRPr="00A16B3D">
              <w:br/>
              <w:t>Rate of allowance applicable before commencement of this schedule</w:t>
            </w:r>
          </w:p>
        </w:tc>
        <w:tc>
          <w:tcPr>
            <w:tcW w:w="133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FA759F" w14:textId="00C66A16" w:rsidR="00A16B3D" w:rsidRPr="00A16B3D" w:rsidRDefault="00A16B3D" w:rsidP="007F78F3">
            <w:pPr>
              <w:pStyle w:val="TableHeading"/>
            </w:pPr>
            <w:r w:rsidRPr="00A16B3D">
              <w:t>Column 3</w:t>
            </w:r>
            <w:r w:rsidRPr="00A16B3D">
              <w:br/>
              <w:t xml:space="preserve">Rate of allowance applicable </w:t>
            </w:r>
            <w:r w:rsidR="007F78F3">
              <w:t>on</w:t>
            </w:r>
            <w:r w:rsidR="007F78F3">
              <w:br/>
            </w:r>
            <w:r w:rsidRPr="002A3004">
              <w:t>8 November 2022</w:t>
            </w:r>
          </w:p>
        </w:tc>
      </w:tr>
      <w:tr w:rsidR="007F78F3" w:rsidRPr="00A16B3D" w14:paraId="6392A202" w14:textId="77777777" w:rsidTr="007F78F3">
        <w:trPr>
          <w:trHeight w:val="557"/>
        </w:trPr>
        <w:tc>
          <w:tcPr>
            <w:tcW w:w="684" w:type="pct"/>
            <w:tcBorders>
              <w:top w:val="single" w:sz="12" w:space="0" w:color="auto"/>
            </w:tcBorders>
            <w:shd w:val="clear" w:color="auto" w:fill="auto"/>
          </w:tcPr>
          <w:p w14:paraId="04804A43" w14:textId="5CE0DC54" w:rsidR="007F78F3" w:rsidRPr="00A16B3D" w:rsidRDefault="007F78F3" w:rsidP="007F78F3">
            <w:pPr>
              <w:pStyle w:val="Tabletext"/>
            </w:pPr>
            <w:r w:rsidRPr="00A16B3D">
              <w:t>1</w:t>
            </w:r>
          </w:p>
        </w:tc>
        <w:tc>
          <w:tcPr>
            <w:tcW w:w="1616" w:type="pct"/>
            <w:tcBorders>
              <w:top w:val="single" w:sz="12" w:space="0" w:color="auto"/>
            </w:tcBorders>
            <w:shd w:val="clear" w:color="auto" w:fill="auto"/>
          </w:tcPr>
          <w:p w14:paraId="48AD98D9" w14:textId="4FA2C1B1" w:rsidR="007F78F3" w:rsidRPr="00A16B3D" w:rsidRDefault="007F78F3" w:rsidP="007F78F3">
            <w:pPr>
              <w:pStyle w:val="Tabletext"/>
            </w:pPr>
            <w:r w:rsidRPr="002A3004">
              <w:t>Payment outside standard bandwidth</w:t>
            </w:r>
          </w:p>
        </w:tc>
        <w:tc>
          <w:tcPr>
            <w:tcW w:w="1366" w:type="pct"/>
            <w:tcBorders>
              <w:top w:val="single" w:sz="12" w:space="0" w:color="auto"/>
            </w:tcBorders>
            <w:shd w:val="clear" w:color="auto" w:fill="auto"/>
          </w:tcPr>
          <w:p w14:paraId="46CD92A0" w14:textId="4E83CEFE" w:rsidR="007F78F3" w:rsidRPr="00A16B3D" w:rsidRDefault="007F78F3" w:rsidP="007F78F3">
            <w:pPr>
              <w:pStyle w:val="Tabletext"/>
            </w:pPr>
            <w:r>
              <w:t>$86.61</w:t>
            </w:r>
          </w:p>
        </w:tc>
        <w:tc>
          <w:tcPr>
            <w:tcW w:w="1334" w:type="pct"/>
            <w:tcBorders>
              <w:top w:val="single" w:sz="12" w:space="0" w:color="auto"/>
            </w:tcBorders>
            <w:shd w:val="clear" w:color="auto" w:fill="auto"/>
          </w:tcPr>
          <w:p w14:paraId="577EDD24" w14:textId="773B6A8A" w:rsidR="007F78F3" w:rsidRPr="00A16B3D" w:rsidRDefault="007F78F3" w:rsidP="007F78F3">
            <w:pPr>
              <w:pStyle w:val="Tabletext"/>
            </w:pPr>
            <w:r>
              <w:rPr>
                <w:color w:val="000000"/>
              </w:rPr>
              <w:t>$89.21</w:t>
            </w:r>
          </w:p>
        </w:tc>
      </w:tr>
      <w:tr w:rsidR="007F78F3" w:rsidRPr="00A16B3D" w14:paraId="07FDF07E" w14:textId="77777777" w:rsidTr="007F78F3">
        <w:trPr>
          <w:trHeight w:val="309"/>
        </w:trPr>
        <w:tc>
          <w:tcPr>
            <w:tcW w:w="684" w:type="pct"/>
            <w:shd w:val="clear" w:color="auto" w:fill="auto"/>
          </w:tcPr>
          <w:p w14:paraId="0B5E1733" w14:textId="2CFAD3D9" w:rsidR="007F78F3" w:rsidRPr="00A16B3D" w:rsidRDefault="007F78F3" w:rsidP="007F78F3">
            <w:pPr>
              <w:pStyle w:val="Tabletext"/>
            </w:pPr>
            <w:r w:rsidRPr="00A16B3D">
              <w:t>2</w:t>
            </w:r>
          </w:p>
        </w:tc>
        <w:tc>
          <w:tcPr>
            <w:tcW w:w="1616" w:type="pct"/>
            <w:shd w:val="clear" w:color="auto" w:fill="auto"/>
          </w:tcPr>
          <w:p w14:paraId="33ACA54B" w14:textId="1F9A8832" w:rsidR="007F78F3" w:rsidRPr="00A16B3D" w:rsidRDefault="007F78F3" w:rsidP="007F78F3">
            <w:pPr>
              <w:pStyle w:val="Tabletext"/>
            </w:pPr>
            <w:r w:rsidRPr="002A3004">
              <w:t>First Aid</w:t>
            </w:r>
          </w:p>
        </w:tc>
        <w:tc>
          <w:tcPr>
            <w:tcW w:w="1366" w:type="pct"/>
            <w:shd w:val="clear" w:color="auto" w:fill="auto"/>
          </w:tcPr>
          <w:p w14:paraId="014DF6B5" w14:textId="34CB9406" w:rsidR="007F78F3" w:rsidRPr="00A16B3D" w:rsidRDefault="007F78F3" w:rsidP="007F78F3">
            <w:pPr>
              <w:pStyle w:val="Tabletext"/>
            </w:pPr>
            <w:r w:rsidRPr="002A3004">
              <w:t>$26.97</w:t>
            </w:r>
          </w:p>
        </w:tc>
        <w:tc>
          <w:tcPr>
            <w:tcW w:w="1334" w:type="pct"/>
            <w:shd w:val="clear" w:color="auto" w:fill="auto"/>
          </w:tcPr>
          <w:p w14:paraId="26FE23AB" w14:textId="3D732C24" w:rsidR="007F78F3" w:rsidRPr="00A16B3D" w:rsidRDefault="007F78F3" w:rsidP="007F78F3">
            <w:pPr>
              <w:pStyle w:val="Tabletext"/>
            </w:pPr>
            <w:r>
              <w:rPr>
                <w:color w:val="000000"/>
              </w:rPr>
              <w:t>$27.78</w:t>
            </w:r>
          </w:p>
        </w:tc>
      </w:tr>
      <w:tr w:rsidR="007F78F3" w:rsidRPr="00A16B3D" w14:paraId="4F661E70" w14:textId="77777777" w:rsidTr="007F78F3">
        <w:trPr>
          <w:trHeight w:val="550"/>
        </w:trPr>
        <w:tc>
          <w:tcPr>
            <w:tcW w:w="68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A95B469" w14:textId="5EF49AF8" w:rsidR="007F78F3" w:rsidRPr="00A16B3D" w:rsidRDefault="007F78F3" w:rsidP="007F78F3">
            <w:pPr>
              <w:pStyle w:val="Tabletext"/>
            </w:pPr>
            <w:r w:rsidRPr="00A16B3D">
              <w:t>3</w:t>
            </w:r>
          </w:p>
        </w:tc>
        <w:tc>
          <w:tcPr>
            <w:tcW w:w="161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3706B8" w14:textId="74F9878F" w:rsidR="007F78F3" w:rsidRPr="00A16B3D" w:rsidRDefault="007F78F3" w:rsidP="007F78F3">
            <w:pPr>
              <w:pStyle w:val="Tabletext"/>
            </w:pPr>
            <w:r w:rsidRPr="002A3004">
              <w:t>Departmental Liaison Officer</w:t>
            </w:r>
          </w:p>
        </w:tc>
        <w:tc>
          <w:tcPr>
            <w:tcW w:w="136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609B44F" w14:textId="5376F939" w:rsidR="007F78F3" w:rsidRPr="00A16B3D" w:rsidRDefault="007F78F3" w:rsidP="007F78F3">
            <w:pPr>
              <w:pStyle w:val="Tabletext"/>
            </w:pPr>
            <w:r w:rsidRPr="002A3004">
              <w:t>$18,569</w:t>
            </w:r>
          </w:p>
        </w:tc>
        <w:tc>
          <w:tcPr>
            <w:tcW w:w="133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D571103" w14:textId="06712C3C" w:rsidR="007F78F3" w:rsidRPr="00A16B3D" w:rsidRDefault="007F78F3" w:rsidP="007F78F3">
            <w:pPr>
              <w:pStyle w:val="Tabletext"/>
            </w:pPr>
            <w:r>
              <w:rPr>
                <w:color w:val="000000"/>
              </w:rPr>
              <w:t>$19,126</w:t>
            </w:r>
          </w:p>
        </w:tc>
      </w:tr>
    </w:tbl>
    <w:p w14:paraId="533028AF" w14:textId="13F2CE58" w:rsidR="00D05858" w:rsidRPr="00A16B3D" w:rsidRDefault="00FC458D" w:rsidP="00D05858">
      <w:pPr>
        <w:pStyle w:val="ActHead1"/>
        <w:pageBreakBefore/>
      </w:pPr>
      <w:bookmarkStart w:id="28" w:name="_Toc86673561"/>
      <w:r w:rsidRPr="00A16B3D">
        <w:rPr>
          <w:rStyle w:val="CharChapNo"/>
        </w:rPr>
        <w:lastRenderedPageBreak/>
        <w:t>Schedule 3</w:t>
      </w:r>
      <w:r w:rsidR="00D05858" w:rsidRPr="00A16B3D">
        <w:t>—</w:t>
      </w:r>
      <w:bookmarkStart w:id="29" w:name="BK_S3P8L1C12"/>
      <w:bookmarkEnd w:id="29"/>
      <w:r w:rsidR="00EF6F71" w:rsidRPr="00A16B3D">
        <w:t>Third annual adjustment—</w:t>
      </w:r>
      <w:r w:rsidR="00D05858" w:rsidRPr="00A16B3D">
        <w:rPr>
          <w:rStyle w:val="CharChapText"/>
        </w:rPr>
        <w:t xml:space="preserve">Salary </w:t>
      </w:r>
      <w:r w:rsidR="00D05858" w:rsidRPr="002A3004">
        <w:rPr>
          <w:rStyle w:val="CharChapText"/>
        </w:rPr>
        <w:t>and allowances</w:t>
      </w:r>
      <w:r w:rsidR="00D05858" w:rsidRPr="00A16B3D">
        <w:rPr>
          <w:rStyle w:val="CharChapText"/>
        </w:rPr>
        <w:t xml:space="preserve"> </w:t>
      </w:r>
      <w:r w:rsidR="00EF6F71" w:rsidRPr="00A16B3D">
        <w:rPr>
          <w:rStyle w:val="CharChapText"/>
        </w:rPr>
        <w:t>from</w:t>
      </w:r>
      <w:r w:rsidR="00D05858" w:rsidRPr="00A16B3D">
        <w:rPr>
          <w:rStyle w:val="CharChapText"/>
        </w:rPr>
        <w:t xml:space="preserve"> </w:t>
      </w:r>
      <w:r w:rsidR="006A1B86" w:rsidRPr="002A3004">
        <w:rPr>
          <w:rStyle w:val="CharChapText"/>
        </w:rPr>
        <w:t>Wednesday, 8 November 2023</w:t>
      </w:r>
      <w:bookmarkEnd w:id="28"/>
    </w:p>
    <w:p w14:paraId="7EFE9A91" w14:textId="77777777" w:rsidR="00D05858" w:rsidRPr="00A16B3D" w:rsidRDefault="00D05858" w:rsidP="00D05858">
      <w:pPr>
        <w:pStyle w:val="Header"/>
      </w:pPr>
      <w:bookmarkStart w:id="30" w:name="f_Check_Lines_below"/>
      <w:bookmarkEnd w:id="30"/>
      <w:r w:rsidRPr="00A16B3D">
        <w:rPr>
          <w:rStyle w:val="CharPartNo"/>
        </w:rPr>
        <w:t xml:space="preserve"> </w:t>
      </w:r>
      <w:r w:rsidRPr="00A16B3D">
        <w:rPr>
          <w:rStyle w:val="CharPartText"/>
        </w:rPr>
        <w:t xml:space="preserve"> </w:t>
      </w:r>
    </w:p>
    <w:p w14:paraId="087CB6C6" w14:textId="77777777" w:rsidR="00D05858" w:rsidRPr="00A16B3D" w:rsidRDefault="00D05858" w:rsidP="00D05858">
      <w:pPr>
        <w:pStyle w:val="Header"/>
      </w:pPr>
      <w:r w:rsidRPr="00A16B3D">
        <w:rPr>
          <w:rStyle w:val="CharDivNo"/>
        </w:rPr>
        <w:t xml:space="preserve"> </w:t>
      </w:r>
      <w:r w:rsidRPr="00A16B3D">
        <w:rPr>
          <w:rStyle w:val="CharDivText"/>
        </w:rPr>
        <w:t xml:space="preserve"> </w:t>
      </w:r>
    </w:p>
    <w:p w14:paraId="337C746A" w14:textId="77777777" w:rsidR="00D05858" w:rsidRPr="00A16B3D" w:rsidRDefault="00D05858" w:rsidP="00D05858">
      <w:pPr>
        <w:pStyle w:val="ActHead5"/>
      </w:pPr>
      <w:bookmarkStart w:id="31" w:name="_Toc85568224"/>
      <w:bookmarkStart w:id="32" w:name="_Toc85568328"/>
      <w:bookmarkStart w:id="33" w:name="_Toc86673562"/>
      <w:r w:rsidRPr="00A16B3D">
        <w:rPr>
          <w:rStyle w:val="CharSectno"/>
        </w:rPr>
        <w:t>1</w:t>
      </w:r>
      <w:r w:rsidRPr="00A16B3D">
        <w:t xml:space="preserve">  Salary</w:t>
      </w:r>
      <w:bookmarkEnd w:id="31"/>
      <w:bookmarkEnd w:id="32"/>
      <w:bookmarkEnd w:id="33"/>
    </w:p>
    <w:p w14:paraId="7666F618" w14:textId="41D8C931" w:rsidR="00EF6F71" w:rsidRPr="00A16B3D" w:rsidRDefault="00D05858" w:rsidP="00EF6F71">
      <w:pPr>
        <w:pStyle w:val="subsection"/>
      </w:pPr>
      <w:r w:rsidRPr="00A16B3D">
        <w:tab/>
      </w:r>
      <w:r w:rsidRPr="00A16B3D">
        <w:tab/>
      </w:r>
      <w:r w:rsidR="00EF6F71" w:rsidRPr="00A16B3D">
        <w:t>From</w:t>
      </w:r>
      <w:r w:rsidRPr="00A16B3D">
        <w:t xml:space="preserve"> </w:t>
      </w:r>
      <w:r w:rsidR="003D41C5" w:rsidRPr="002A3004">
        <w:t>Wednesday, 8 November 2023</w:t>
      </w:r>
      <w:r w:rsidRPr="00A16B3D">
        <w:t xml:space="preserve">, salary for an employee covered by column 1 of an item of the following table at a pay point described in column 2 of the item is </w:t>
      </w:r>
      <w:r w:rsidR="00D72022" w:rsidRPr="00A16B3D">
        <w:t xml:space="preserve">to be </w:t>
      </w:r>
      <w:r w:rsidRPr="00A16B3D">
        <w:t xml:space="preserve">payable at the rate for that pay point (the </w:t>
      </w:r>
      <w:r w:rsidRPr="00A16B3D">
        <w:rPr>
          <w:b/>
          <w:i/>
        </w:rPr>
        <w:t>new rate</w:t>
      </w:r>
      <w:r w:rsidRPr="00A16B3D">
        <w:t xml:space="preserve">) described in column 3 of the table. </w:t>
      </w:r>
      <w:r w:rsidR="00EF6F71" w:rsidRPr="00A16B3D">
        <w:t xml:space="preserve">This is an adjustment of </w:t>
      </w:r>
      <w:r w:rsidR="00EF6F71" w:rsidRPr="002A3004">
        <w:t>X</w:t>
      </w:r>
      <w:r w:rsidR="00EF6F71" w:rsidRPr="00A16B3D">
        <w:t xml:space="preserve">% under subsection 10(1) of this determination.  </w:t>
      </w:r>
    </w:p>
    <w:p w14:paraId="66FBE6CF" w14:textId="77777777" w:rsidR="00EF6F71" w:rsidRPr="00A16B3D" w:rsidRDefault="00EF6F71" w:rsidP="00EF6F7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27"/>
        <w:gridCol w:w="1348"/>
        <w:gridCol w:w="3320"/>
        <w:gridCol w:w="3018"/>
      </w:tblGrid>
      <w:tr w:rsidR="00C520ED" w:rsidRPr="00A16B3D" w14:paraId="6FE6B9AD" w14:textId="2DCAB463" w:rsidTr="00C520ED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D28936" w14:textId="46E5F8E9" w:rsidR="00C520ED" w:rsidRPr="00A16B3D" w:rsidRDefault="00C520ED" w:rsidP="006A1B86">
            <w:pPr>
              <w:pStyle w:val="TableHeading"/>
            </w:pPr>
            <w:r w:rsidRPr="00A16B3D">
              <w:t xml:space="preserve">Salary from </w:t>
            </w:r>
            <w:r w:rsidR="006A1B86" w:rsidRPr="002A3004">
              <w:t>Wednesday, 8 November 2023</w:t>
            </w:r>
          </w:p>
        </w:tc>
      </w:tr>
      <w:tr w:rsidR="00C520ED" w:rsidRPr="00A16B3D" w14:paraId="1DDBBAD9" w14:textId="77777777" w:rsidTr="006A1B86">
        <w:trPr>
          <w:tblHeader/>
        </w:trPr>
        <w:tc>
          <w:tcPr>
            <w:tcW w:w="37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6E129E" w14:textId="77777777" w:rsidR="00C520ED" w:rsidRPr="00A16B3D" w:rsidRDefault="00C520ED" w:rsidP="00E95464">
            <w:pPr>
              <w:pStyle w:val="TableHeading"/>
            </w:pPr>
            <w:r w:rsidRPr="00A16B3D">
              <w:t>Item</w:t>
            </w:r>
          </w:p>
        </w:tc>
        <w:tc>
          <w:tcPr>
            <w:tcW w:w="81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CCF91C" w14:textId="77777777" w:rsidR="00C520ED" w:rsidRPr="00A16B3D" w:rsidRDefault="00C520ED" w:rsidP="00E95464">
            <w:pPr>
              <w:pStyle w:val="TableHeading"/>
            </w:pPr>
            <w:r w:rsidRPr="00A16B3D">
              <w:t>Column 1</w:t>
            </w:r>
            <w:r w:rsidRPr="00A16B3D">
              <w:br/>
              <w:t>Salary Pay Point</w:t>
            </w:r>
          </w:p>
        </w:tc>
        <w:tc>
          <w:tcPr>
            <w:tcW w:w="19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7D8C7A" w14:textId="71731AF5" w:rsidR="00C520ED" w:rsidRPr="00A16B3D" w:rsidRDefault="00C520ED" w:rsidP="0093344D">
            <w:pPr>
              <w:pStyle w:val="TableHeading"/>
            </w:pPr>
            <w:r w:rsidRPr="00A16B3D">
              <w:t>Column 2</w:t>
            </w:r>
            <w:r w:rsidRPr="00A16B3D">
              <w:br/>
              <w:t xml:space="preserve">Salary amount applicable before commencement of this </w:t>
            </w:r>
            <w:r w:rsidR="0093344D" w:rsidRPr="00A16B3D">
              <w:t>schedule</w:t>
            </w:r>
          </w:p>
        </w:tc>
        <w:tc>
          <w:tcPr>
            <w:tcW w:w="1815" w:type="pct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B82F983" w14:textId="2A1C5A25" w:rsidR="00C520ED" w:rsidRPr="00A16B3D" w:rsidRDefault="00C520ED" w:rsidP="006A1B86">
            <w:pPr>
              <w:pStyle w:val="TableHeading"/>
            </w:pPr>
            <w:r w:rsidRPr="00A16B3D">
              <w:t>Column 3</w:t>
            </w:r>
            <w:r w:rsidRPr="00A16B3D">
              <w:br/>
              <w:t xml:space="preserve">Salary amount applicable from </w:t>
            </w:r>
            <w:r w:rsidR="006A1B86" w:rsidRPr="002A3004">
              <w:t>Wednesday, 8 November 2023</w:t>
            </w:r>
          </w:p>
        </w:tc>
      </w:tr>
      <w:tr w:rsidR="006A1B86" w:rsidRPr="00A16B3D" w14:paraId="6EA08CE4" w14:textId="77777777" w:rsidTr="006A1B86">
        <w:tc>
          <w:tcPr>
            <w:tcW w:w="377" w:type="pct"/>
            <w:tcBorders>
              <w:top w:val="single" w:sz="12" w:space="0" w:color="auto"/>
            </w:tcBorders>
            <w:shd w:val="clear" w:color="auto" w:fill="auto"/>
          </w:tcPr>
          <w:p w14:paraId="119BCDD5" w14:textId="3CC3EBCF" w:rsidR="006A1B86" w:rsidRPr="00A16B3D" w:rsidRDefault="006A1B86" w:rsidP="006A1B86">
            <w:pPr>
              <w:pStyle w:val="Tabletext"/>
            </w:pPr>
            <w:r w:rsidRPr="00A16B3D">
              <w:t>1</w:t>
            </w:r>
          </w:p>
        </w:tc>
        <w:tc>
          <w:tcPr>
            <w:tcW w:w="811" w:type="pct"/>
            <w:tcBorders>
              <w:top w:val="single" w:sz="12" w:space="0" w:color="auto"/>
            </w:tcBorders>
            <w:shd w:val="clear" w:color="auto" w:fill="auto"/>
          </w:tcPr>
          <w:p w14:paraId="2134244C" w14:textId="2E1A03E8" w:rsidR="006A1B86" w:rsidRPr="002A3004" w:rsidRDefault="006A1B86" w:rsidP="006A1B86">
            <w:pPr>
              <w:pStyle w:val="Tabletext"/>
            </w:pPr>
            <w:r w:rsidRPr="002A3004">
              <w:t>EL 2.7</w:t>
            </w:r>
          </w:p>
        </w:tc>
        <w:tc>
          <w:tcPr>
            <w:tcW w:w="1997" w:type="pct"/>
            <w:tcBorders>
              <w:top w:val="single" w:sz="12" w:space="0" w:color="auto"/>
            </w:tcBorders>
            <w:shd w:val="clear" w:color="auto" w:fill="auto"/>
          </w:tcPr>
          <w:p w14:paraId="686128C3" w14:textId="6DA1695B" w:rsidR="006A1B86" w:rsidRPr="00A16B3D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7265A0AC" w14:textId="0A552C37" w:rsidR="006A1B86" w:rsidRPr="00A16B3D" w:rsidRDefault="006A1B86" w:rsidP="006A1B86">
            <w:pPr>
              <w:pStyle w:val="Tabletext"/>
            </w:pPr>
          </w:p>
        </w:tc>
      </w:tr>
      <w:tr w:rsidR="006A1B86" w:rsidRPr="00A16B3D" w14:paraId="1364DABB" w14:textId="77777777" w:rsidTr="006A1B86">
        <w:tc>
          <w:tcPr>
            <w:tcW w:w="377" w:type="pct"/>
            <w:shd w:val="clear" w:color="auto" w:fill="auto"/>
          </w:tcPr>
          <w:p w14:paraId="204A00F7" w14:textId="6045CE64" w:rsidR="006A1B86" w:rsidRPr="00A16B3D" w:rsidRDefault="006A1B86" w:rsidP="006A1B86">
            <w:pPr>
              <w:pStyle w:val="Tabletext"/>
            </w:pPr>
            <w:r w:rsidRPr="00A16B3D">
              <w:t>2</w:t>
            </w:r>
          </w:p>
        </w:tc>
        <w:tc>
          <w:tcPr>
            <w:tcW w:w="811" w:type="pct"/>
            <w:shd w:val="clear" w:color="auto" w:fill="auto"/>
          </w:tcPr>
          <w:p w14:paraId="5213BA34" w14:textId="67ECE9D9" w:rsidR="006A1B86" w:rsidRPr="002A3004" w:rsidRDefault="006A1B86" w:rsidP="006A1B86">
            <w:pPr>
              <w:pStyle w:val="Tabletext"/>
            </w:pPr>
            <w:r w:rsidRPr="002A3004">
              <w:t>EL 2.6</w:t>
            </w:r>
          </w:p>
        </w:tc>
        <w:tc>
          <w:tcPr>
            <w:tcW w:w="1997" w:type="pct"/>
            <w:shd w:val="clear" w:color="auto" w:fill="auto"/>
          </w:tcPr>
          <w:p w14:paraId="59DB38C0" w14:textId="2388AF43" w:rsidR="006A1B86" w:rsidRPr="00A16B3D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right w:val="nil"/>
            </w:tcBorders>
            <w:shd w:val="clear" w:color="auto" w:fill="auto"/>
          </w:tcPr>
          <w:p w14:paraId="4A1D121D" w14:textId="438FD131" w:rsidR="006A1B86" w:rsidRPr="00A16B3D" w:rsidRDefault="006A1B86" w:rsidP="006A1B86">
            <w:pPr>
              <w:pStyle w:val="Tabletext"/>
            </w:pPr>
          </w:p>
        </w:tc>
      </w:tr>
      <w:tr w:rsidR="006A1B86" w:rsidRPr="00A16B3D" w14:paraId="082186B2" w14:textId="77777777" w:rsidTr="006A1B86">
        <w:tc>
          <w:tcPr>
            <w:tcW w:w="377" w:type="pct"/>
            <w:tcBorders>
              <w:bottom w:val="single" w:sz="2" w:space="0" w:color="auto"/>
            </w:tcBorders>
            <w:shd w:val="clear" w:color="auto" w:fill="auto"/>
          </w:tcPr>
          <w:p w14:paraId="1F27F155" w14:textId="1821B4F4" w:rsidR="006A1B86" w:rsidRPr="00A16B3D" w:rsidRDefault="006A1B86" w:rsidP="006A1B86">
            <w:pPr>
              <w:pStyle w:val="Tabletext"/>
            </w:pPr>
            <w:r w:rsidRPr="00A16B3D">
              <w:t>3</w:t>
            </w:r>
          </w:p>
        </w:tc>
        <w:tc>
          <w:tcPr>
            <w:tcW w:w="811" w:type="pct"/>
            <w:tcBorders>
              <w:bottom w:val="single" w:sz="2" w:space="0" w:color="auto"/>
            </w:tcBorders>
            <w:shd w:val="clear" w:color="auto" w:fill="auto"/>
          </w:tcPr>
          <w:p w14:paraId="5A620299" w14:textId="6CAE5577" w:rsidR="006A1B86" w:rsidRPr="002A3004" w:rsidRDefault="006A1B86" w:rsidP="006A1B86">
            <w:pPr>
              <w:pStyle w:val="Tabletext"/>
            </w:pPr>
            <w:r w:rsidRPr="002A3004">
              <w:t>EL 2.5</w:t>
            </w:r>
          </w:p>
        </w:tc>
        <w:tc>
          <w:tcPr>
            <w:tcW w:w="1997" w:type="pct"/>
            <w:tcBorders>
              <w:bottom w:val="single" w:sz="2" w:space="0" w:color="auto"/>
            </w:tcBorders>
            <w:shd w:val="clear" w:color="auto" w:fill="auto"/>
          </w:tcPr>
          <w:p w14:paraId="7D0A94AD" w14:textId="4C2C14D2" w:rsidR="006A1B86" w:rsidRPr="00A16B3D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bottom w:val="single" w:sz="2" w:space="0" w:color="auto"/>
              <w:right w:val="nil"/>
            </w:tcBorders>
            <w:shd w:val="clear" w:color="auto" w:fill="auto"/>
          </w:tcPr>
          <w:p w14:paraId="19F69CAC" w14:textId="172FB1FF" w:rsidR="006A1B86" w:rsidRPr="00A16B3D" w:rsidRDefault="006A1B86" w:rsidP="006A1B86">
            <w:pPr>
              <w:pStyle w:val="Tabletext"/>
            </w:pPr>
          </w:p>
        </w:tc>
      </w:tr>
      <w:tr w:rsidR="006A1B86" w:rsidRPr="00A16B3D" w14:paraId="5EBA038E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390B99" w14:textId="036870DA" w:rsidR="006A1B86" w:rsidRPr="00A16B3D" w:rsidRDefault="006A1B86" w:rsidP="006A1B86">
            <w:pPr>
              <w:pStyle w:val="Tabletext"/>
            </w:pPr>
            <w:r w:rsidRPr="00A16B3D">
              <w:t>4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7E9125" w14:textId="0C4BC4EC" w:rsidR="006A1B86" w:rsidRPr="00A16B3D" w:rsidRDefault="006A1B86" w:rsidP="006A1B86">
            <w:pPr>
              <w:pStyle w:val="Tabletext"/>
            </w:pPr>
            <w:r w:rsidRPr="002A3004">
              <w:t>EL 2.4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932ADB" w14:textId="7F074042" w:rsidR="006A1B86" w:rsidRPr="00A16B3D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EDFFB7B" w14:textId="48516C2D" w:rsidR="006A1B86" w:rsidRPr="00A16B3D" w:rsidRDefault="006A1B86" w:rsidP="006A1B86">
            <w:pPr>
              <w:pStyle w:val="Tabletext"/>
            </w:pPr>
          </w:p>
        </w:tc>
      </w:tr>
      <w:tr w:rsidR="006A1B86" w:rsidRPr="00A16B3D" w14:paraId="71AA9654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ECA505" w14:textId="76AFDAC7" w:rsidR="006A1B86" w:rsidRPr="00A16B3D" w:rsidRDefault="006A1B86" w:rsidP="006A1B86">
            <w:pPr>
              <w:pStyle w:val="Tabletext"/>
            </w:pPr>
            <w:r w:rsidRPr="00A16B3D">
              <w:t>5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83B85C" w14:textId="5368FBBA" w:rsidR="006A1B86" w:rsidRPr="002A3004" w:rsidRDefault="006A1B86" w:rsidP="006A1B86">
            <w:pPr>
              <w:pStyle w:val="Tabletext"/>
            </w:pPr>
            <w:r w:rsidRPr="002A3004">
              <w:t>EL 2.3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491E4" w14:textId="2C16313F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39DA408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5AF7060A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560309" w14:textId="4B33321F" w:rsidR="006A1B86" w:rsidRPr="00A16B3D" w:rsidRDefault="006A1B86" w:rsidP="006A1B86">
            <w:pPr>
              <w:pStyle w:val="Tabletext"/>
            </w:pPr>
            <w:r w:rsidRPr="00A16B3D">
              <w:t>6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BF471C" w14:textId="0616B64B" w:rsidR="006A1B86" w:rsidRPr="002A3004" w:rsidRDefault="006A1B86" w:rsidP="006A1B86">
            <w:pPr>
              <w:pStyle w:val="Tabletext"/>
            </w:pPr>
            <w:r w:rsidRPr="002A3004">
              <w:t>EL 2.2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17EB05" w14:textId="6713C5DB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79FDD3B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2EFA5E67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AF83CD" w14:textId="5546510B" w:rsidR="006A1B86" w:rsidRPr="00A16B3D" w:rsidRDefault="006A1B86" w:rsidP="006A1B86">
            <w:pPr>
              <w:pStyle w:val="Tabletext"/>
            </w:pPr>
            <w:r w:rsidRPr="00A16B3D">
              <w:t>7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6024F7" w14:textId="059FFCCC" w:rsidR="006A1B86" w:rsidRPr="002A3004" w:rsidRDefault="006A1B86" w:rsidP="006A1B86">
            <w:pPr>
              <w:pStyle w:val="Tabletext"/>
            </w:pPr>
            <w:r w:rsidRPr="002A3004">
              <w:t>EL 2.1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76FB3C" w14:textId="014D0AA7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3910F07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12CDD838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3F1E7A" w14:textId="747F999B" w:rsidR="006A1B86" w:rsidRPr="00A16B3D" w:rsidRDefault="006A1B86" w:rsidP="006A1B86">
            <w:pPr>
              <w:pStyle w:val="Tabletext"/>
            </w:pPr>
            <w:r w:rsidRPr="00A16B3D">
              <w:t>8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811E43" w14:textId="5E34C6F8" w:rsidR="006A1B86" w:rsidRPr="002A3004" w:rsidRDefault="006A1B86" w:rsidP="006A1B86">
            <w:pPr>
              <w:pStyle w:val="Tabletext"/>
            </w:pPr>
            <w:r w:rsidRPr="002A3004">
              <w:t>EL 1.7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72D86B" w14:textId="1E217F3D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E53FD0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55CD9436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ABCC9B" w14:textId="10E3EA11" w:rsidR="006A1B86" w:rsidRPr="00A16B3D" w:rsidRDefault="006A1B86" w:rsidP="006A1B86">
            <w:pPr>
              <w:pStyle w:val="Tabletext"/>
            </w:pPr>
            <w:r w:rsidRPr="00A16B3D">
              <w:t>9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D5273B" w14:textId="129753F0" w:rsidR="006A1B86" w:rsidRPr="002A3004" w:rsidRDefault="006A1B86" w:rsidP="006A1B86">
            <w:pPr>
              <w:pStyle w:val="Tabletext"/>
            </w:pPr>
            <w:r w:rsidRPr="002A3004">
              <w:t>EL 1.6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4EE2DF" w14:textId="0EC59B58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622FB8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6BC54A61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BBCACF" w14:textId="73C55150" w:rsidR="006A1B86" w:rsidRPr="00A16B3D" w:rsidRDefault="006A1B86" w:rsidP="006A1B86">
            <w:pPr>
              <w:pStyle w:val="Tabletext"/>
            </w:pPr>
            <w:r w:rsidRPr="00A16B3D">
              <w:t>10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605652" w14:textId="73CD6D56" w:rsidR="006A1B86" w:rsidRPr="002A3004" w:rsidRDefault="006A1B86" w:rsidP="006A1B86">
            <w:pPr>
              <w:pStyle w:val="Tabletext"/>
            </w:pPr>
            <w:r w:rsidRPr="002A3004">
              <w:t>EL 1.5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DC4994" w14:textId="4ECC9D81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8FF78AD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7F495A92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C35AA9" w14:textId="2F9425DC" w:rsidR="006A1B86" w:rsidRPr="00A16B3D" w:rsidRDefault="006A1B86" w:rsidP="006A1B86">
            <w:pPr>
              <w:pStyle w:val="Tabletext"/>
            </w:pPr>
            <w:r w:rsidRPr="00A16B3D">
              <w:t>11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79BCC5" w14:textId="617D271C" w:rsidR="006A1B86" w:rsidRPr="002A3004" w:rsidRDefault="006A1B86" w:rsidP="006A1B86">
            <w:pPr>
              <w:pStyle w:val="Tabletext"/>
            </w:pPr>
            <w:r w:rsidRPr="002A3004">
              <w:t>EL 1.4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4B8DF5" w14:textId="3CEE0C24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D91D948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0D52203F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987FE3" w14:textId="06764D54" w:rsidR="006A1B86" w:rsidRPr="00A16B3D" w:rsidRDefault="006A1B86" w:rsidP="006A1B86">
            <w:pPr>
              <w:pStyle w:val="Tabletext"/>
            </w:pPr>
            <w:r w:rsidRPr="00A16B3D">
              <w:t>12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6EEEDE" w14:textId="03814698" w:rsidR="006A1B86" w:rsidRPr="002A3004" w:rsidRDefault="006A1B86" w:rsidP="006A1B86">
            <w:pPr>
              <w:pStyle w:val="Tabletext"/>
            </w:pPr>
            <w:r w:rsidRPr="002A3004">
              <w:t>EL 1.3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CEBED2" w14:textId="776BF683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47B6804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296BD6F2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2193D8" w14:textId="237D870F" w:rsidR="006A1B86" w:rsidRPr="00A16B3D" w:rsidRDefault="006A1B86" w:rsidP="006A1B86">
            <w:pPr>
              <w:pStyle w:val="Tabletext"/>
            </w:pPr>
            <w:r w:rsidRPr="00A16B3D">
              <w:t>13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319F3D" w14:textId="21B3044C" w:rsidR="006A1B86" w:rsidRPr="002A3004" w:rsidRDefault="006A1B86" w:rsidP="006A1B86">
            <w:pPr>
              <w:pStyle w:val="Tabletext"/>
            </w:pPr>
            <w:r w:rsidRPr="002A3004">
              <w:t>EL 1.2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B68B81" w14:textId="6D928C62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3128B03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09A8A254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21C846" w14:textId="230A0DAA" w:rsidR="006A1B86" w:rsidRPr="00A16B3D" w:rsidRDefault="006A1B86" w:rsidP="006A1B86">
            <w:pPr>
              <w:pStyle w:val="Tabletext"/>
            </w:pPr>
            <w:r w:rsidRPr="00A16B3D">
              <w:t>14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0CEE6A" w14:textId="53BAFA9D" w:rsidR="006A1B86" w:rsidRPr="002A3004" w:rsidRDefault="006A1B86" w:rsidP="006A1B86">
            <w:pPr>
              <w:pStyle w:val="Tabletext"/>
            </w:pPr>
            <w:r w:rsidRPr="002A3004">
              <w:t>EL 1.1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2308D6" w14:textId="5C5DD606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A16D9A6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2DF08E4F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682F02" w14:textId="2D22203F" w:rsidR="006A1B86" w:rsidRPr="00A16B3D" w:rsidRDefault="006A1B86" w:rsidP="006A1B86">
            <w:pPr>
              <w:pStyle w:val="Tabletext"/>
            </w:pPr>
            <w:r w:rsidRPr="00A16B3D">
              <w:t>15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E025F0" w14:textId="113BD1ED" w:rsidR="006A1B86" w:rsidRPr="002A3004" w:rsidRDefault="006A1B86" w:rsidP="006A1B86">
            <w:pPr>
              <w:pStyle w:val="Tabletext"/>
            </w:pPr>
            <w:r w:rsidRPr="002A3004">
              <w:t>APS 6.3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1C233B" w14:textId="13CFB927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4806D5E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78AEEDCB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903A67" w14:textId="47E6411A" w:rsidR="006A1B86" w:rsidRPr="00A16B3D" w:rsidRDefault="006A1B86" w:rsidP="006A1B86">
            <w:pPr>
              <w:pStyle w:val="Tabletext"/>
            </w:pPr>
            <w:r w:rsidRPr="00A16B3D">
              <w:t>16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1D42C2" w14:textId="675C6E1D" w:rsidR="006A1B86" w:rsidRPr="002A3004" w:rsidRDefault="006A1B86" w:rsidP="006A1B86">
            <w:pPr>
              <w:pStyle w:val="Tabletext"/>
            </w:pPr>
            <w:r w:rsidRPr="002A3004">
              <w:t>APS 6.2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96CEF0" w14:textId="5E0EE0BD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58DB6EA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297C78E1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E58D30" w14:textId="7A68592A" w:rsidR="006A1B86" w:rsidRPr="00A16B3D" w:rsidRDefault="006A1B86" w:rsidP="006A1B86">
            <w:pPr>
              <w:pStyle w:val="Tabletext"/>
            </w:pPr>
            <w:r w:rsidRPr="00A16B3D">
              <w:t>17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6661CD" w14:textId="1031A14A" w:rsidR="006A1B86" w:rsidRPr="002A3004" w:rsidRDefault="006A1B86" w:rsidP="006A1B86">
            <w:pPr>
              <w:pStyle w:val="Tabletext"/>
            </w:pPr>
            <w:r w:rsidRPr="002A3004">
              <w:t>APS 6.1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C2B683" w14:textId="3BB05B59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8E08C8B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32A04992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36150C" w14:textId="7358F40F" w:rsidR="006A1B86" w:rsidRPr="00A16B3D" w:rsidRDefault="006A1B86" w:rsidP="006A1B86">
            <w:pPr>
              <w:pStyle w:val="Tabletext"/>
            </w:pPr>
            <w:r w:rsidRPr="00A16B3D">
              <w:t>18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D247DF" w14:textId="3697D3EB" w:rsidR="006A1B86" w:rsidRPr="002A3004" w:rsidRDefault="006A1B86" w:rsidP="006A1B86">
            <w:pPr>
              <w:pStyle w:val="Tabletext"/>
            </w:pPr>
            <w:r w:rsidRPr="002A3004">
              <w:t>APS 5.3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1C2008" w14:textId="450909C1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805D3EF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18282D92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334666" w14:textId="7D0198D3" w:rsidR="006A1B86" w:rsidRPr="00A16B3D" w:rsidRDefault="006A1B86" w:rsidP="006A1B86">
            <w:pPr>
              <w:pStyle w:val="Tabletext"/>
            </w:pPr>
            <w:r w:rsidRPr="00A16B3D">
              <w:t>19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208129" w14:textId="4150C52C" w:rsidR="006A1B86" w:rsidRPr="002A3004" w:rsidRDefault="006A1B86" w:rsidP="006A1B86">
            <w:pPr>
              <w:pStyle w:val="Tabletext"/>
            </w:pPr>
            <w:r w:rsidRPr="002A3004">
              <w:t>APS 5.2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07CE05" w14:textId="1FD66AAF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47784A3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21F4FD91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507EAD" w14:textId="386B2F7F" w:rsidR="006A1B86" w:rsidRPr="00A16B3D" w:rsidRDefault="006A1B86" w:rsidP="006A1B86">
            <w:pPr>
              <w:pStyle w:val="Tabletext"/>
            </w:pPr>
            <w:r w:rsidRPr="00A16B3D">
              <w:t>20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18AB2F" w14:textId="0309FFEB" w:rsidR="006A1B86" w:rsidRPr="002A3004" w:rsidRDefault="006A1B86" w:rsidP="006A1B86">
            <w:pPr>
              <w:pStyle w:val="Tabletext"/>
            </w:pPr>
            <w:r w:rsidRPr="002A3004">
              <w:t>APS 5.1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6BF8FA" w14:textId="149E166A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43B4C8F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11B1EE33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B061A4" w14:textId="251BDEA1" w:rsidR="006A1B86" w:rsidRPr="00A16B3D" w:rsidRDefault="006A1B86" w:rsidP="006A1B86">
            <w:pPr>
              <w:pStyle w:val="Tabletext"/>
            </w:pPr>
            <w:r w:rsidRPr="00A16B3D">
              <w:t>2</w:t>
            </w:r>
            <w:r w:rsidR="0093344D" w:rsidRPr="00A16B3D">
              <w:t>1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9EB2BC" w14:textId="30562917" w:rsidR="006A1B86" w:rsidRPr="002A3004" w:rsidRDefault="006A1B86" w:rsidP="006A1B86">
            <w:pPr>
              <w:pStyle w:val="Tabletext"/>
            </w:pPr>
            <w:r w:rsidRPr="002A3004">
              <w:t>APS 4.3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3BAE30" w14:textId="00F7CF04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A9643C0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235F472B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0BDF02" w14:textId="022A7D3A" w:rsidR="006A1B86" w:rsidRPr="00A16B3D" w:rsidRDefault="006A1B86" w:rsidP="006A1B86">
            <w:pPr>
              <w:pStyle w:val="Tabletext"/>
            </w:pPr>
            <w:r w:rsidRPr="00A16B3D">
              <w:t>22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7750AD" w14:textId="3312D989" w:rsidR="006A1B86" w:rsidRPr="002A3004" w:rsidRDefault="006A1B86" w:rsidP="006A1B86">
            <w:pPr>
              <w:pStyle w:val="Tabletext"/>
            </w:pPr>
            <w:r w:rsidRPr="002A3004">
              <w:t>APS 4.2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5EEDEB" w14:textId="3C3EB1EF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CDA0786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0AF38002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3A0BE6" w14:textId="54CE914E" w:rsidR="006A1B86" w:rsidRPr="00A16B3D" w:rsidRDefault="006A1B86" w:rsidP="006A1B86">
            <w:pPr>
              <w:pStyle w:val="Tabletext"/>
            </w:pPr>
            <w:r w:rsidRPr="00A16B3D">
              <w:t>23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E730C6" w14:textId="13A93814" w:rsidR="006A1B86" w:rsidRPr="002A3004" w:rsidRDefault="006A1B86" w:rsidP="006A1B86">
            <w:pPr>
              <w:pStyle w:val="Tabletext"/>
            </w:pPr>
            <w:r w:rsidRPr="002A3004">
              <w:t>APS 4.1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46FAF0" w14:textId="1EA34C54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015AF50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5F956BFF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828E97" w14:textId="6A4D0EE4" w:rsidR="006A1B86" w:rsidRPr="00A16B3D" w:rsidRDefault="006A1B86" w:rsidP="006A1B86">
            <w:pPr>
              <w:pStyle w:val="Tabletext"/>
            </w:pPr>
            <w:r w:rsidRPr="00A16B3D">
              <w:t>24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A503BB" w14:textId="294139EA" w:rsidR="006A1B86" w:rsidRPr="002A3004" w:rsidRDefault="006A1B86" w:rsidP="006A1B86">
            <w:pPr>
              <w:pStyle w:val="Tabletext"/>
            </w:pPr>
            <w:r w:rsidRPr="002A3004">
              <w:t>APS 3.2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8D04B5" w14:textId="7C07B0CA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2FA838D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5601CFE4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5D0330" w14:textId="27EA388B" w:rsidR="006A1B86" w:rsidRPr="00A16B3D" w:rsidRDefault="006A1B86" w:rsidP="006A1B86">
            <w:pPr>
              <w:pStyle w:val="Tabletext"/>
            </w:pPr>
            <w:r w:rsidRPr="00A16B3D">
              <w:lastRenderedPageBreak/>
              <w:t>25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5001FC" w14:textId="5F87FD7E" w:rsidR="006A1B86" w:rsidRPr="002A3004" w:rsidRDefault="006A1B86" w:rsidP="006A1B86">
            <w:pPr>
              <w:pStyle w:val="Tabletext"/>
            </w:pPr>
            <w:r w:rsidRPr="002A3004">
              <w:t>APS 3.1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68E735" w14:textId="02B2DBA7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87AB1BF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3B86C7A2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914010" w14:textId="5804354C" w:rsidR="006A1B86" w:rsidRPr="00A16B3D" w:rsidRDefault="006A1B86" w:rsidP="006A1B86">
            <w:pPr>
              <w:pStyle w:val="Tabletext"/>
            </w:pPr>
            <w:r w:rsidRPr="00A16B3D">
              <w:t>26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535E4F" w14:textId="347D936E" w:rsidR="006A1B86" w:rsidRPr="002A3004" w:rsidRDefault="006A1B86" w:rsidP="006A1B86">
            <w:pPr>
              <w:pStyle w:val="Tabletext"/>
            </w:pPr>
            <w:r w:rsidRPr="002A3004">
              <w:t>APS 2.3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55D4E4" w14:textId="5B1B3B3F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9D500A7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3BD6806B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A557D6" w14:textId="66888D8D" w:rsidR="006A1B86" w:rsidRPr="00A16B3D" w:rsidRDefault="006A1B86" w:rsidP="006A1B86">
            <w:pPr>
              <w:pStyle w:val="Tabletext"/>
            </w:pPr>
            <w:r w:rsidRPr="00A16B3D">
              <w:t>27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27793F" w14:textId="1FAB44A0" w:rsidR="006A1B86" w:rsidRPr="002A3004" w:rsidRDefault="006A1B86" w:rsidP="006A1B86">
            <w:pPr>
              <w:pStyle w:val="Tabletext"/>
            </w:pPr>
            <w:r w:rsidRPr="002A3004">
              <w:t>APS 2.2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632AD2" w14:textId="553AACE0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66E9852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32A9581E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0961AA" w14:textId="7369A745" w:rsidR="006A1B86" w:rsidRPr="00A16B3D" w:rsidRDefault="006A1B86" w:rsidP="006A1B86">
            <w:pPr>
              <w:pStyle w:val="Tabletext"/>
            </w:pPr>
            <w:r w:rsidRPr="00A16B3D">
              <w:t>28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F4739A" w14:textId="3742FCBA" w:rsidR="006A1B86" w:rsidRPr="002A3004" w:rsidRDefault="006A1B86" w:rsidP="006A1B86">
            <w:pPr>
              <w:pStyle w:val="Tabletext"/>
            </w:pPr>
            <w:r w:rsidRPr="002A3004">
              <w:t>APS 2.1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03A14D" w14:textId="78AF7EA0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C4FF651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0EA228A2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A656CF" w14:textId="5C418A03" w:rsidR="006A1B86" w:rsidRPr="00A16B3D" w:rsidRDefault="006A1B86" w:rsidP="006A1B86">
            <w:pPr>
              <w:pStyle w:val="Tabletext"/>
            </w:pPr>
            <w:r w:rsidRPr="00A16B3D">
              <w:t>29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5D09DA" w14:textId="595869D5" w:rsidR="006A1B86" w:rsidRPr="002A3004" w:rsidRDefault="006A1B86" w:rsidP="006A1B86">
            <w:pPr>
              <w:pStyle w:val="Tabletext"/>
            </w:pPr>
            <w:r w:rsidRPr="002A3004">
              <w:t>APS 1.2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4FFB6B" w14:textId="61645AF2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46CD7DD" w14:textId="77777777" w:rsidR="006A1B86" w:rsidRPr="002A3004" w:rsidRDefault="006A1B86" w:rsidP="006A1B86">
            <w:pPr>
              <w:pStyle w:val="Tabletext"/>
            </w:pPr>
          </w:p>
        </w:tc>
      </w:tr>
      <w:tr w:rsidR="006A1B86" w:rsidRPr="00A16B3D" w14:paraId="24FB84C7" w14:textId="77777777" w:rsidTr="006A1B86">
        <w:trPr>
          <w:trHeight w:val="52"/>
        </w:trPr>
        <w:tc>
          <w:tcPr>
            <w:tcW w:w="37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E450A8" w14:textId="3769A103" w:rsidR="006A1B86" w:rsidRPr="00A16B3D" w:rsidRDefault="006A1B86" w:rsidP="006A1B86">
            <w:pPr>
              <w:pStyle w:val="Tabletext"/>
            </w:pPr>
            <w:r w:rsidRPr="00A16B3D">
              <w:t>30</w:t>
            </w:r>
          </w:p>
        </w:tc>
        <w:tc>
          <w:tcPr>
            <w:tcW w:w="81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F72243" w14:textId="6A52D1F2" w:rsidR="006A1B86" w:rsidRPr="002A3004" w:rsidRDefault="006A1B86" w:rsidP="006A1B86">
            <w:pPr>
              <w:pStyle w:val="Tabletext"/>
            </w:pPr>
            <w:r w:rsidRPr="002A3004">
              <w:t>APS 1.1</w:t>
            </w:r>
          </w:p>
        </w:tc>
        <w:tc>
          <w:tcPr>
            <w:tcW w:w="19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EA2707" w14:textId="77777777" w:rsidR="006A1B86" w:rsidRPr="002A3004" w:rsidRDefault="006A1B86" w:rsidP="006A1B86">
            <w:pPr>
              <w:pStyle w:val="Tabletext"/>
            </w:pPr>
          </w:p>
        </w:tc>
        <w:tc>
          <w:tcPr>
            <w:tcW w:w="1815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9E80459" w14:textId="77777777" w:rsidR="006A1B86" w:rsidRPr="002A3004" w:rsidRDefault="006A1B86" w:rsidP="006A1B86">
            <w:pPr>
              <w:pStyle w:val="Tabletext"/>
            </w:pPr>
          </w:p>
        </w:tc>
      </w:tr>
    </w:tbl>
    <w:p w14:paraId="21273488" w14:textId="51B53A6A" w:rsidR="00EF6F71" w:rsidRPr="00A16B3D" w:rsidRDefault="00EF6F71" w:rsidP="00EF6F71">
      <w:pPr>
        <w:pStyle w:val="Tabletext"/>
      </w:pPr>
    </w:p>
    <w:p w14:paraId="0885961B" w14:textId="7EA4AE66" w:rsidR="00203706" w:rsidRPr="00A16B3D" w:rsidRDefault="00203706" w:rsidP="00EF6F71">
      <w:pPr>
        <w:pStyle w:val="Tabletext"/>
      </w:pPr>
    </w:p>
    <w:tbl>
      <w:tblPr>
        <w:tblW w:w="4982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16"/>
        <w:gridCol w:w="1436"/>
        <w:gridCol w:w="3134"/>
        <w:gridCol w:w="3097"/>
      </w:tblGrid>
      <w:tr w:rsidR="00203706" w:rsidRPr="00A16B3D" w14:paraId="778736EC" w14:textId="77777777" w:rsidTr="002C7BBC">
        <w:trPr>
          <w:trHeight w:val="284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D29ABE" w14:textId="3910C3C8" w:rsidR="00203706" w:rsidRPr="00A16B3D" w:rsidRDefault="00203706" w:rsidP="00A16B3D">
            <w:pPr>
              <w:pStyle w:val="TableHeading"/>
            </w:pPr>
            <w:r w:rsidRPr="00A16B3D">
              <w:t xml:space="preserve">Training Classification from </w:t>
            </w:r>
            <w:r w:rsidRPr="002A3004">
              <w:t>Monday, 8 Novem</w:t>
            </w:r>
            <w:r w:rsidR="00A16B3D" w:rsidRPr="002A3004">
              <w:t>ber 2023</w:t>
            </w:r>
          </w:p>
        </w:tc>
      </w:tr>
      <w:tr w:rsidR="00E34E4C" w:rsidRPr="00A16B3D" w14:paraId="2D126501" w14:textId="77777777" w:rsidTr="002C7BBC">
        <w:trPr>
          <w:trHeight w:val="740"/>
          <w:tblHeader/>
        </w:trPr>
        <w:tc>
          <w:tcPr>
            <w:tcW w:w="36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52FC04" w14:textId="77777777" w:rsidR="00203706" w:rsidRPr="00A16B3D" w:rsidRDefault="00203706" w:rsidP="00CD4974">
            <w:pPr>
              <w:pStyle w:val="TableHeading"/>
            </w:pPr>
            <w:r w:rsidRPr="00A16B3D">
              <w:t>Item</w:t>
            </w:r>
          </w:p>
        </w:tc>
        <w:tc>
          <w:tcPr>
            <w:tcW w:w="87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9AD7BB" w14:textId="77777777" w:rsidR="00203706" w:rsidRPr="00A16B3D" w:rsidRDefault="00203706" w:rsidP="00CD4974">
            <w:pPr>
              <w:pStyle w:val="TableHeading"/>
            </w:pPr>
            <w:r w:rsidRPr="00A16B3D">
              <w:t>Column 1</w:t>
            </w:r>
            <w:r w:rsidRPr="00A16B3D">
              <w:br/>
              <w:t>Salary Pay Point</w:t>
            </w:r>
          </w:p>
        </w:tc>
        <w:tc>
          <w:tcPr>
            <w:tcW w:w="18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52F635" w14:textId="77777777" w:rsidR="00203706" w:rsidRPr="00A16B3D" w:rsidRDefault="00203706" w:rsidP="00CD4974">
            <w:pPr>
              <w:pStyle w:val="TableHeading"/>
            </w:pPr>
            <w:r w:rsidRPr="00A16B3D">
              <w:t>Column 2</w:t>
            </w:r>
            <w:r w:rsidRPr="00A16B3D">
              <w:br/>
              <w:t>Salary amount applicable before commencement of this schedule</w:t>
            </w:r>
          </w:p>
        </w:tc>
        <w:tc>
          <w:tcPr>
            <w:tcW w:w="1871" w:type="pct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3BBF77E" w14:textId="77777777" w:rsidR="00203706" w:rsidRPr="00A16B3D" w:rsidRDefault="00203706" w:rsidP="00CD4974">
            <w:pPr>
              <w:pStyle w:val="TableHeading"/>
            </w:pPr>
            <w:r w:rsidRPr="00A16B3D">
              <w:t>Column 3</w:t>
            </w:r>
            <w:r w:rsidRPr="00A16B3D">
              <w:br/>
              <w:t xml:space="preserve">Salary amount applicable from </w:t>
            </w:r>
            <w:r w:rsidRPr="002A3004">
              <w:t>Wednesday, 8 November 2023</w:t>
            </w:r>
          </w:p>
        </w:tc>
      </w:tr>
      <w:tr w:rsidR="00E34E4C" w:rsidRPr="00A16B3D" w14:paraId="2C65A557" w14:textId="77777777" w:rsidTr="002C7BBC">
        <w:trPr>
          <w:trHeight w:val="284"/>
        </w:trPr>
        <w:tc>
          <w:tcPr>
            <w:tcW w:w="364" w:type="pct"/>
            <w:tcBorders>
              <w:top w:val="single" w:sz="12" w:space="0" w:color="auto"/>
            </w:tcBorders>
            <w:shd w:val="clear" w:color="auto" w:fill="auto"/>
          </w:tcPr>
          <w:p w14:paraId="35B9B519" w14:textId="33DB0496" w:rsidR="00203706" w:rsidRPr="00A16B3D" w:rsidRDefault="00203706" w:rsidP="00203706">
            <w:pPr>
              <w:pStyle w:val="Tabletext"/>
            </w:pPr>
            <w:r w:rsidRPr="00A16B3D">
              <w:t>1</w:t>
            </w:r>
          </w:p>
        </w:tc>
        <w:tc>
          <w:tcPr>
            <w:tcW w:w="870" w:type="pct"/>
            <w:tcBorders>
              <w:top w:val="single" w:sz="12" w:space="0" w:color="auto"/>
            </w:tcBorders>
            <w:shd w:val="clear" w:color="auto" w:fill="auto"/>
          </w:tcPr>
          <w:p w14:paraId="306562D7" w14:textId="16016837" w:rsidR="00203706" w:rsidRPr="002A3004" w:rsidRDefault="00203706" w:rsidP="00203706">
            <w:pPr>
              <w:pStyle w:val="Tabletext"/>
            </w:pPr>
            <w:r w:rsidRPr="002A3004">
              <w:t>Graduate APS</w:t>
            </w:r>
          </w:p>
        </w:tc>
        <w:tc>
          <w:tcPr>
            <w:tcW w:w="1894" w:type="pct"/>
            <w:tcBorders>
              <w:top w:val="single" w:sz="12" w:space="0" w:color="auto"/>
            </w:tcBorders>
            <w:shd w:val="clear" w:color="auto" w:fill="auto"/>
          </w:tcPr>
          <w:p w14:paraId="3C8D9504" w14:textId="77777777" w:rsidR="00203706" w:rsidRPr="00A16B3D" w:rsidRDefault="00203706" w:rsidP="00203706">
            <w:pPr>
              <w:pStyle w:val="Tabletext"/>
            </w:pPr>
          </w:p>
        </w:tc>
        <w:tc>
          <w:tcPr>
            <w:tcW w:w="1871" w:type="pct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1E9A9C29" w14:textId="77777777" w:rsidR="00203706" w:rsidRPr="00A16B3D" w:rsidRDefault="00203706" w:rsidP="00203706">
            <w:pPr>
              <w:pStyle w:val="Tabletext"/>
            </w:pPr>
          </w:p>
        </w:tc>
      </w:tr>
      <w:tr w:rsidR="00E34E4C" w:rsidRPr="00A16B3D" w14:paraId="0BE243CB" w14:textId="77777777" w:rsidTr="002C7BBC">
        <w:trPr>
          <w:trHeight w:val="284"/>
        </w:trPr>
        <w:tc>
          <w:tcPr>
            <w:tcW w:w="364" w:type="pct"/>
            <w:shd w:val="clear" w:color="auto" w:fill="auto"/>
          </w:tcPr>
          <w:p w14:paraId="5284C948" w14:textId="77C6FF23" w:rsidR="00203706" w:rsidRPr="00A16B3D" w:rsidRDefault="00203706" w:rsidP="00203706">
            <w:pPr>
              <w:pStyle w:val="Tabletext"/>
            </w:pPr>
            <w:r w:rsidRPr="00A16B3D">
              <w:t>2</w:t>
            </w:r>
          </w:p>
        </w:tc>
        <w:tc>
          <w:tcPr>
            <w:tcW w:w="870" w:type="pct"/>
            <w:shd w:val="clear" w:color="auto" w:fill="auto"/>
          </w:tcPr>
          <w:p w14:paraId="4B2A9E5B" w14:textId="5A9D1C1A" w:rsidR="00203706" w:rsidRPr="002A3004" w:rsidRDefault="00203706" w:rsidP="00203706">
            <w:pPr>
              <w:pStyle w:val="Tabletext"/>
            </w:pPr>
            <w:r w:rsidRPr="002A3004">
              <w:t>Trainee APS</w:t>
            </w:r>
          </w:p>
        </w:tc>
        <w:tc>
          <w:tcPr>
            <w:tcW w:w="1894" w:type="pct"/>
            <w:shd w:val="clear" w:color="auto" w:fill="auto"/>
          </w:tcPr>
          <w:p w14:paraId="3D09E2AC" w14:textId="77777777" w:rsidR="00203706" w:rsidRPr="00A16B3D" w:rsidRDefault="00203706" w:rsidP="00203706">
            <w:pPr>
              <w:pStyle w:val="Tabletext"/>
            </w:pPr>
          </w:p>
        </w:tc>
        <w:tc>
          <w:tcPr>
            <w:tcW w:w="1871" w:type="pct"/>
            <w:tcBorders>
              <w:right w:val="nil"/>
            </w:tcBorders>
            <w:shd w:val="clear" w:color="auto" w:fill="auto"/>
          </w:tcPr>
          <w:p w14:paraId="3F49C39D" w14:textId="77777777" w:rsidR="00203706" w:rsidRPr="00A16B3D" w:rsidRDefault="00203706" w:rsidP="00203706">
            <w:pPr>
              <w:pStyle w:val="Tabletext"/>
            </w:pPr>
          </w:p>
        </w:tc>
      </w:tr>
      <w:tr w:rsidR="00E34E4C" w:rsidRPr="00A16B3D" w14:paraId="540835CD" w14:textId="77777777" w:rsidTr="002C7BBC">
        <w:trPr>
          <w:trHeight w:val="278"/>
        </w:trPr>
        <w:tc>
          <w:tcPr>
            <w:tcW w:w="364" w:type="pct"/>
            <w:tcBorders>
              <w:bottom w:val="single" w:sz="2" w:space="0" w:color="auto"/>
            </w:tcBorders>
            <w:shd w:val="clear" w:color="auto" w:fill="auto"/>
          </w:tcPr>
          <w:p w14:paraId="024F697D" w14:textId="7609649B" w:rsidR="00203706" w:rsidRPr="00A16B3D" w:rsidRDefault="00203706" w:rsidP="00203706">
            <w:pPr>
              <w:pStyle w:val="Tabletext"/>
            </w:pPr>
            <w:r w:rsidRPr="00A16B3D">
              <w:t>3</w:t>
            </w:r>
          </w:p>
        </w:tc>
        <w:tc>
          <w:tcPr>
            <w:tcW w:w="870" w:type="pct"/>
            <w:tcBorders>
              <w:bottom w:val="single" w:sz="2" w:space="0" w:color="auto"/>
            </w:tcBorders>
            <w:shd w:val="clear" w:color="auto" w:fill="auto"/>
          </w:tcPr>
          <w:p w14:paraId="3B8E905D" w14:textId="118618FE" w:rsidR="00203706" w:rsidRPr="002A3004" w:rsidRDefault="00203706" w:rsidP="00203706">
            <w:pPr>
              <w:pStyle w:val="Tabletext"/>
            </w:pPr>
            <w:r w:rsidRPr="002A3004">
              <w:t>Cadet APS</w:t>
            </w:r>
          </w:p>
        </w:tc>
        <w:tc>
          <w:tcPr>
            <w:tcW w:w="1894" w:type="pct"/>
            <w:tcBorders>
              <w:bottom w:val="single" w:sz="2" w:space="0" w:color="auto"/>
            </w:tcBorders>
            <w:shd w:val="clear" w:color="auto" w:fill="auto"/>
          </w:tcPr>
          <w:p w14:paraId="67452337" w14:textId="77777777" w:rsidR="00203706" w:rsidRPr="00A16B3D" w:rsidRDefault="00203706" w:rsidP="00203706">
            <w:pPr>
              <w:pStyle w:val="Tabletext"/>
            </w:pPr>
          </w:p>
        </w:tc>
        <w:tc>
          <w:tcPr>
            <w:tcW w:w="1871" w:type="pct"/>
            <w:tcBorders>
              <w:bottom w:val="single" w:sz="2" w:space="0" w:color="auto"/>
              <w:right w:val="nil"/>
            </w:tcBorders>
            <w:shd w:val="clear" w:color="auto" w:fill="auto"/>
          </w:tcPr>
          <w:p w14:paraId="6264E73F" w14:textId="77777777" w:rsidR="00203706" w:rsidRPr="00A16B3D" w:rsidRDefault="00203706" w:rsidP="00203706">
            <w:pPr>
              <w:pStyle w:val="Tabletext"/>
            </w:pPr>
          </w:p>
        </w:tc>
      </w:tr>
    </w:tbl>
    <w:p w14:paraId="3663C1BB" w14:textId="17639C16" w:rsidR="00203706" w:rsidRPr="00A16B3D" w:rsidRDefault="00203706" w:rsidP="00EF6F71">
      <w:pPr>
        <w:pStyle w:val="Tabletext"/>
      </w:pPr>
    </w:p>
    <w:p w14:paraId="14645D9E" w14:textId="77777777" w:rsidR="00B943E5" w:rsidRPr="00A16B3D" w:rsidRDefault="00B943E5" w:rsidP="00EF6F71">
      <w:pPr>
        <w:pStyle w:val="Tabletext"/>
      </w:pPr>
    </w:p>
    <w:p w14:paraId="0EF06332" w14:textId="77777777" w:rsidR="00D05858" w:rsidRPr="00A16B3D" w:rsidRDefault="00D05858" w:rsidP="00F620B4">
      <w:pPr>
        <w:pStyle w:val="ActHead5"/>
        <w:rPr>
          <w:rStyle w:val="CharSectno"/>
        </w:rPr>
      </w:pPr>
      <w:bookmarkStart w:id="34" w:name="_Toc86673563"/>
      <w:r w:rsidRPr="00A16B3D">
        <w:rPr>
          <w:rStyle w:val="CharSectno"/>
        </w:rPr>
        <w:t>2  Allowances</w:t>
      </w:r>
      <w:bookmarkEnd w:id="34"/>
    </w:p>
    <w:p w14:paraId="2E9BEBCE" w14:textId="62E59C16" w:rsidR="00EF6F71" w:rsidRPr="00A16B3D" w:rsidRDefault="00D05858" w:rsidP="00EF6F71">
      <w:pPr>
        <w:pStyle w:val="subsection"/>
      </w:pPr>
      <w:r w:rsidRPr="00A16B3D">
        <w:tab/>
      </w:r>
      <w:r w:rsidRPr="00A16B3D">
        <w:tab/>
      </w:r>
      <w:r w:rsidR="00473453" w:rsidRPr="00A16B3D">
        <w:t>From</w:t>
      </w:r>
      <w:r w:rsidRPr="00A16B3D">
        <w:t xml:space="preserve"> </w:t>
      </w:r>
      <w:r w:rsidR="009A3B45" w:rsidRPr="002A3004">
        <w:t>Wednesday, 8 November 2023</w:t>
      </w:r>
      <w:r w:rsidRPr="00A16B3D">
        <w:t xml:space="preserve">, an allowance described in column 1 of an item of the following table is </w:t>
      </w:r>
      <w:r w:rsidR="00D72022" w:rsidRPr="00A16B3D">
        <w:t xml:space="preserve">to be </w:t>
      </w:r>
      <w:r w:rsidRPr="00A16B3D">
        <w:t xml:space="preserve">payable at the rate (the </w:t>
      </w:r>
      <w:r w:rsidRPr="00A16B3D">
        <w:rPr>
          <w:b/>
          <w:i/>
        </w:rPr>
        <w:t>new rate</w:t>
      </w:r>
      <w:r w:rsidRPr="00A16B3D">
        <w:t xml:space="preserve">) described in column </w:t>
      </w:r>
      <w:r w:rsidR="0093344D" w:rsidRPr="00A16B3D">
        <w:t>3</w:t>
      </w:r>
      <w:r w:rsidRPr="00A16B3D">
        <w:t xml:space="preserve"> of the table. </w:t>
      </w:r>
      <w:r w:rsidR="00EF6F71" w:rsidRPr="00A16B3D">
        <w:t xml:space="preserve">This is an adjustment of </w:t>
      </w:r>
      <w:r w:rsidR="00EF6F71" w:rsidRPr="002A3004">
        <w:t>X</w:t>
      </w:r>
      <w:r w:rsidR="00EF6F71" w:rsidRPr="00A16B3D">
        <w:t xml:space="preserve">% under subsection </w:t>
      </w:r>
      <w:r w:rsidR="00E23607" w:rsidRPr="00A16B3D">
        <w:t>10</w:t>
      </w:r>
      <w:r w:rsidR="00EF6F71" w:rsidRPr="00A16B3D">
        <w:t>(</w:t>
      </w:r>
      <w:r w:rsidR="00E23607" w:rsidRPr="00A16B3D">
        <w:t>3</w:t>
      </w:r>
      <w:r w:rsidR="00EF6F71" w:rsidRPr="00A16B3D">
        <w:t xml:space="preserve">) of this determination.  </w:t>
      </w:r>
    </w:p>
    <w:p w14:paraId="017C96F0" w14:textId="1C9ED273" w:rsidR="00EF6F71" w:rsidRPr="00A16B3D" w:rsidRDefault="00EF6F71" w:rsidP="00EF6F71">
      <w:pPr>
        <w:pStyle w:val="Tabletext"/>
      </w:pPr>
    </w:p>
    <w:tbl>
      <w:tblPr>
        <w:tblW w:w="5093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18"/>
        <w:gridCol w:w="2644"/>
        <w:gridCol w:w="2835"/>
        <w:gridCol w:w="2371"/>
      </w:tblGrid>
      <w:tr w:rsidR="00C813E4" w:rsidRPr="00A16B3D" w14:paraId="43B41E09" w14:textId="52EAE68F" w:rsidTr="002C7BBC">
        <w:trPr>
          <w:trHeight w:val="298"/>
          <w:tblHeader/>
        </w:trPr>
        <w:tc>
          <w:tcPr>
            <w:tcW w:w="4999" w:type="pct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B72285" w14:textId="438FF49E" w:rsidR="00C813E4" w:rsidRPr="00A16B3D" w:rsidRDefault="00C813E4" w:rsidP="009A3B45">
            <w:pPr>
              <w:pStyle w:val="TableHeading"/>
            </w:pPr>
            <w:r w:rsidRPr="00A16B3D">
              <w:t xml:space="preserve">Allowances from </w:t>
            </w:r>
            <w:r w:rsidRPr="002A3004">
              <w:t>Wednesday, 8 November 2023</w:t>
            </w:r>
          </w:p>
        </w:tc>
      </w:tr>
      <w:tr w:rsidR="00C813E4" w:rsidRPr="00A16B3D" w14:paraId="44B7BFF6" w14:textId="77777777" w:rsidTr="002C7BBC">
        <w:trPr>
          <w:trHeight w:val="1014"/>
          <w:tblHeader/>
        </w:trPr>
        <w:tc>
          <w:tcPr>
            <w:tcW w:w="3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F11CD1" w14:textId="77777777" w:rsidR="00C813E4" w:rsidRPr="00A16B3D" w:rsidRDefault="00C813E4" w:rsidP="00E95464">
            <w:pPr>
              <w:pStyle w:val="TableHeading"/>
            </w:pPr>
            <w:r w:rsidRPr="00A16B3D">
              <w:t>Item</w:t>
            </w:r>
          </w:p>
        </w:tc>
        <w:tc>
          <w:tcPr>
            <w:tcW w:w="156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EB627C" w14:textId="00DE5816" w:rsidR="00C813E4" w:rsidRPr="00A16B3D" w:rsidRDefault="00C813E4" w:rsidP="009A3B45">
            <w:pPr>
              <w:pStyle w:val="TableHeading"/>
            </w:pPr>
            <w:r w:rsidRPr="00A16B3D">
              <w:t>Column 1</w:t>
            </w:r>
            <w:r w:rsidRPr="00A16B3D">
              <w:br/>
            </w:r>
          </w:p>
        </w:tc>
        <w:tc>
          <w:tcPr>
            <w:tcW w:w="167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42DD988" w14:textId="2AA996A2" w:rsidR="00C813E4" w:rsidRPr="00A16B3D" w:rsidRDefault="00C813E4" w:rsidP="0093344D">
            <w:pPr>
              <w:pStyle w:val="TableHeading"/>
            </w:pPr>
            <w:r w:rsidRPr="00A16B3D">
              <w:t>Column 2</w:t>
            </w:r>
            <w:r w:rsidRPr="00A16B3D">
              <w:br/>
              <w:t xml:space="preserve">Rate of allowance applicable before commencement of this </w:t>
            </w:r>
            <w:r w:rsidR="0093344D" w:rsidRPr="00A16B3D">
              <w:t>schedule</w:t>
            </w:r>
          </w:p>
        </w:tc>
        <w:tc>
          <w:tcPr>
            <w:tcW w:w="1400" w:type="pct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DFF0FDE" w14:textId="1AF0B62E" w:rsidR="00C813E4" w:rsidRPr="00A16B3D" w:rsidRDefault="00C813E4" w:rsidP="009A3B45">
            <w:pPr>
              <w:pStyle w:val="TableHeading"/>
            </w:pPr>
            <w:r w:rsidRPr="00A16B3D">
              <w:t>Column 3</w:t>
            </w:r>
            <w:r w:rsidRPr="00A16B3D">
              <w:br/>
              <w:t xml:space="preserve">Rate of allowance applicable from </w:t>
            </w:r>
            <w:r w:rsidRPr="002A3004">
              <w:t>Wednesday, 8 November 2023</w:t>
            </w:r>
          </w:p>
        </w:tc>
      </w:tr>
      <w:tr w:rsidR="00C813E4" w:rsidRPr="00A16B3D" w14:paraId="05E41AF1" w14:textId="17C093CF" w:rsidTr="002C7BBC">
        <w:trPr>
          <w:trHeight w:val="776"/>
        </w:trPr>
        <w:tc>
          <w:tcPr>
            <w:tcW w:w="365" w:type="pct"/>
            <w:tcBorders>
              <w:top w:val="single" w:sz="12" w:space="0" w:color="auto"/>
            </w:tcBorders>
            <w:shd w:val="clear" w:color="auto" w:fill="auto"/>
          </w:tcPr>
          <w:p w14:paraId="584C13B0" w14:textId="4FFFBE38" w:rsidR="00C813E4" w:rsidRPr="00A16B3D" w:rsidRDefault="00C813E4" w:rsidP="009A3B45">
            <w:pPr>
              <w:pStyle w:val="Tabletext"/>
            </w:pPr>
            <w:r w:rsidRPr="00A16B3D">
              <w:t>1</w:t>
            </w:r>
          </w:p>
        </w:tc>
        <w:tc>
          <w:tcPr>
            <w:tcW w:w="1561" w:type="pct"/>
            <w:tcBorders>
              <w:top w:val="single" w:sz="12" w:space="0" w:color="auto"/>
            </w:tcBorders>
            <w:shd w:val="clear" w:color="auto" w:fill="auto"/>
          </w:tcPr>
          <w:p w14:paraId="799C202D" w14:textId="7ADAC7B1" w:rsidR="00C813E4" w:rsidRPr="00A16B3D" w:rsidRDefault="00C813E4" w:rsidP="009A3B45">
            <w:pPr>
              <w:pStyle w:val="Tabletext"/>
            </w:pPr>
            <w:r w:rsidRPr="002A3004">
              <w:t>Payment outside standard bandwidth</w:t>
            </w:r>
          </w:p>
        </w:tc>
        <w:tc>
          <w:tcPr>
            <w:tcW w:w="1674" w:type="pct"/>
            <w:tcBorders>
              <w:top w:val="single" w:sz="12" w:space="0" w:color="auto"/>
            </w:tcBorders>
            <w:shd w:val="clear" w:color="auto" w:fill="auto"/>
          </w:tcPr>
          <w:p w14:paraId="758B44FF" w14:textId="5918D396" w:rsidR="00C813E4" w:rsidRPr="00A16B3D" w:rsidRDefault="00C813E4" w:rsidP="009A3B45">
            <w:pPr>
              <w:pStyle w:val="Tabletext"/>
            </w:pPr>
          </w:p>
        </w:tc>
        <w:tc>
          <w:tcPr>
            <w:tcW w:w="1400" w:type="pct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7AE2E524" w14:textId="6159A5C4" w:rsidR="00C813E4" w:rsidRPr="00A16B3D" w:rsidRDefault="00C813E4" w:rsidP="009A3B45">
            <w:pPr>
              <w:pStyle w:val="Tabletext"/>
            </w:pPr>
          </w:p>
        </w:tc>
      </w:tr>
      <w:tr w:rsidR="00C813E4" w:rsidRPr="00A16B3D" w14:paraId="2D9B54FD" w14:textId="47394DDC" w:rsidTr="002C7BBC">
        <w:trPr>
          <w:trHeight w:val="298"/>
        </w:trPr>
        <w:tc>
          <w:tcPr>
            <w:tcW w:w="365" w:type="pct"/>
            <w:shd w:val="clear" w:color="auto" w:fill="auto"/>
          </w:tcPr>
          <w:p w14:paraId="1AEA443A" w14:textId="36B266D0" w:rsidR="00C813E4" w:rsidRPr="00A16B3D" w:rsidRDefault="00C813E4" w:rsidP="009A3B45">
            <w:pPr>
              <w:pStyle w:val="Tabletext"/>
            </w:pPr>
            <w:r w:rsidRPr="00A16B3D">
              <w:t>2</w:t>
            </w:r>
          </w:p>
        </w:tc>
        <w:tc>
          <w:tcPr>
            <w:tcW w:w="1561" w:type="pct"/>
            <w:shd w:val="clear" w:color="auto" w:fill="auto"/>
          </w:tcPr>
          <w:p w14:paraId="28483326" w14:textId="43DC2C3A" w:rsidR="00C813E4" w:rsidRPr="00A16B3D" w:rsidRDefault="00C813E4" w:rsidP="009A3B45">
            <w:pPr>
              <w:pStyle w:val="Tabletext"/>
            </w:pPr>
            <w:r w:rsidRPr="002A3004">
              <w:t>First Aid</w:t>
            </w:r>
          </w:p>
        </w:tc>
        <w:tc>
          <w:tcPr>
            <w:tcW w:w="1674" w:type="pct"/>
            <w:shd w:val="clear" w:color="auto" w:fill="auto"/>
          </w:tcPr>
          <w:p w14:paraId="74DEF69E" w14:textId="7274ED60" w:rsidR="00C813E4" w:rsidRPr="00A16B3D" w:rsidRDefault="00C813E4" w:rsidP="009A3B45">
            <w:pPr>
              <w:pStyle w:val="Tabletext"/>
            </w:pPr>
          </w:p>
        </w:tc>
        <w:tc>
          <w:tcPr>
            <w:tcW w:w="1400" w:type="pct"/>
            <w:tcBorders>
              <w:right w:val="nil"/>
            </w:tcBorders>
            <w:shd w:val="clear" w:color="auto" w:fill="auto"/>
          </w:tcPr>
          <w:p w14:paraId="28A805FC" w14:textId="10537EEA" w:rsidR="00C813E4" w:rsidRPr="00A16B3D" w:rsidRDefault="00C813E4" w:rsidP="009A3B45">
            <w:pPr>
              <w:pStyle w:val="Tabletext"/>
            </w:pPr>
          </w:p>
        </w:tc>
      </w:tr>
      <w:tr w:rsidR="00C813E4" w14:paraId="2EC03A64" w14:textId="6E389280" w:rsidTr="002C7BBC">
        <w:trPr>
          <w:trHeight w:val="530"/>
        </w:trPr>
        <w:tc>
          <w:tcPr>
            <w:tcW w:w="36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C88737" w14:textId="7E953596" w:rsidR="00C813E4" w:rsidRPr="00A16B3D" w:rsidRDefault="00C813E4" w:rsidP="009A3B45">
            <w:pPr>
              <w:pStyle w:val="Tabletext"/>
            </w:pPr>
            <w:r w:rsidRPr="00A16B3D">
              <w:t>3</w:t>
            </w:r>
          </w:p>
        </w:tc>
        <w:tc>
          <w:tcPr>
            <w:tcW w:w="156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9F8278B" w14:textId="4FB98111" w:rsidR="00C813E4" w:rsidRDefault="00C813E4" w:rsidP="009A3B45">
            <w:pPr>
              <w:pStyle w:val="Tabletext"/>
            </w:pPr>
            <w:r w:rsidRPr="002A3004">
              <w:t>Departmental Liaison Officer</w:t>
            </w:r>
          </w:p>
        </w:tc>
        <w:tc>
          <w:tcPr>
            <w:tcW w:w="167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11BBD1" w14:textId="5AD93EEA" w:rsidR="00C813E4" w:rsidRDefault="00C813E4" w:rsidP="009A3B45">
            <w:pPr>
              <w:pStyle w:val="Tabletext"/>
            </w:pPr>
          </w:p>
        </w:tc>
        <w:tc>
          <w:tcPr>
            <w:tcW w:w="1400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35EFCDF" w14:textId="4AC39922" w:rsidR="00C813E4" w:rsidRDefault="00C813E4" w:rsidP="009A3B45">
            <w:pPr>
              <w:pStyle w:val="Tabletext"/>
            </w:pPr>
          </w:p>
        </w:tc>
      </w:tr>
    </w:tbl>
    <w:p w14:paraId="1ABAA66D" w14:textId="35C8F08A" w:rsidR="00D05858" w:rsidRPr="00D36CD4" w:rsidRDefault="00D05858" w:rsidP="00CD4974">
      <w:pPr>
        <w:pStyle w:val="subsection"/>
        <w:ind w:left="0" w:firstLine="0"/>
      </w:pPr>
    </w:p>
    <w:sectPr w:rsidR="00D05858" w:rsidRPr="00D36CD4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F53F" w14:textId="77777777" w:rsidR="009D43E2" w:rsidRDefault="009D43E2" w:rsidP="00715914">
      <w:pPr>
        <w:spacing w:line="240" w:lineRule="auto"/>
      </w:pPr>
      <w:r>
        <w:separator/>
      </w:r>
    </w:p>
  </w:endnote>
  <w:endnote w:type="continuationSeparator" w:id="0">
    <w:p w14:paraId="0A3F5E15" w14:textId="77777777" w:rsidR="009D43E2" w:rsidRDefault="009D43E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D43E2" w14:paraId="2EFA1BF8" w14:textId="77777777" w:rsidTr="00ED2696">
      <w:tc>
        <w:tcPr>
          <w:tcW w:w="8472" w:type="dxa"/>
        </w:tcPr>
        <w:p w14:paraId="3BD9D62C" w14:textId="77777777" w:rsidR="009D43E2" w:rsidRDefault="009D43E2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789F54CB" wp14:editId="1384F8B8">
                    <wp:simplePos x="863600" y="10083800"/>
                    <wp:positionH relativeFrom="page">
                      <wp:align>center</wp:align>
                    </wp:positionH>
                    <wp:positionV relativeFrom="paragraph">
                      <wp:posOffset>0</wp:posOffset>
                    </wp:positionV>
                    <wp:extent cx="5759450" cy="395605"/>
                    <wp:effectExtent l="0" t="0" r="0" b="4445"/>
                    <wp:wrapNone/>
                    <wp:docPr id="7" name="Text Box 7" descr="Sec-evenpag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395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BDE296" w14:textId="77777777" w:rsidR="009D43E2" w:rsidRPr="009B5AB3" w:rsidRDefault="009D43E2" w:rsidP="009B5A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&lt;&gt; " " 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OFFICIAL: Sensitive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//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"OFFICIAL" 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"UNOFFICIAL" """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t>OFFICIAL: Sensitive // Legal Privilege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9F54C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h8CAMAALA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" stroked="f" strokeweight=".5pt">
                    <v:path arrowok="t"/>
                    <v:textbox>
                      <w:txbxContent>
                        <w:p w14:paraId="26BDE296" w14:textId="77777777" w:rsidR="009D43E2" w:rsidRPr="009B5AB3" w:rsidRDefault="009D43E2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4C0FC598" w14:textId="77777777" w:rsidR="009D43E2" w:rsidRPr="007500C8" w:rsidRDefault="009D43E2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6FCFE" w14:textId="1F73645D" w:rsidR="009D43E2" w:rsidRDefault="009D43E2" w:rsidP="007500C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D43E2" w14:paraId="38A7ED23" w14:textId="77777777" w:rsidTr="00ED2696">
      <w:tc>
        <w:tcPr>
          <w:tcW w:w="8472" w:type="dxa"/>
        </w:tcPr>
        <w:p w14:paraId="73344E2C" w14:textId="1F882EE3" w:rsidR="009D43E2" w:rsidRDefault="009D43E2" w:rsidP="00ED2696">
          <w:pPr>
            <w:rPr>
              <w:sz w:val="18"/>
            </w:rPr>
          </w:pPr>
        </w:p>
      </w:tc>
    </w:tr>
  </w:tbl>
  <w:p w14:paraId="1D413AFF" w14:textId="77777777" w:rsidR="009D43E2" w:rsidRPr="007500C8" w:rsidRDefault="009D43E2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E645" w14:textId="77777777" w:rsidR="009D43E2" w:rsidRPr="00ED79B6" w:rsidRDefault="009D43E2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1AD4AD" wp14:editId="195DC35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B6FB0" w14:textId="77777777" w:rsidR="009D43E2" w:rsidRPr="009B5AB3" w:rsidRDefault="009D43E2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AD4A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EMCg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BDhZEMCgMAALE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1CFB6FB0" w14:textId="77777777" w:rsidR="009D43E2" w:rsidRPr="009B5AB3" w:rsidRDefault="009D43E2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1BE049" wp14:editId="717817C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22196" w14:textId="77777777" w:rsidR="009D43E2" w:rsidRPr="009B5AB3" w:rsidRDefault="009D43E2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1BE049" id="Text Box 3" o:spid="_x0000_s1031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xvCg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/HRxvCgMAALE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7B522196" w14:textId="77777777" w:rsidR="009D43E2" w:rsidRPr="009B5AB3" w:rsidRDefault="009D43E2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A12" w14:textId="77777777" w:rsidR="009D43E2" w:rsidRPr="00E33C1C" w:rsidRDefault="009D43E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2C68BDC" wp14:editId="05F05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6DFE8" w14:textId="6D54F59E" w:rsidR="009D43E2" w:rsidRPr="009B5AB3" w:rsidRDefault="009D43E2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68BD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0gCg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5UU0gCgMAALI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43C6DFE8" w14:textId="6D54F59E" w:rsidR="009D43E2" w:rsidRPr="009B5AB3" w:rsidRDefault="009D43E2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43E2" w14:paraId="70A07BD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946DA" w14:textId="7864D365" w:rsidR="009D43E2" w:rsidRDefault="009D43E2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FE984" w14:textId="77777777" w:rsidR="009D43E2" w:rsidRDefault="009D43E2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CE625F" w14:textId="77777777" w:rsidR="009D43E2" w:rsidRDefault="009D43E2" w:rsidP="00ED2696">
          <w:pPr>
            <w:spacing w:line="0" w:lineRule="atLeast"/>
            <w:jc w:val="right"/>
            <w:rPr>
              <w:sz w:val="18"/>
            </w:rPr>
          </w:pPr>
        </w:p>
      </w:tc>
    </w:tr>
    <w:tr w:rsidR="009D43E2" w14:paraId="4487804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BB3906" w14:textId="77777777" w:rsidR="009D43E2" w:rsidRDefault="009D43E2" w:rsidP="00ED269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1D503F18" w14:textId="77777777" w:rsidR="009D43E2" w:rsidRPr="00ED79B6" w:rsidRDefault="009D43E2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6B1D" w14:textId="7B8EF2F9" w:rsidR="009D43E2" w:rsidRPr="00E33C1C" w:rsidRDefault="009D43E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D43E2" w14:paraId="10D8A44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5E0C22" w14:textId="77777777" w:rsidR="009D43E2" w:rsidRPr="00A16B3D" w:rsidRDefault="009D43E2" w:rsidP="00ED269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3042A9B" w14:textId="0A007AB4" w:rsidR="009D43E2" w:rsidRPr="00A16B3D" w:rsidRDefault="009D43E2" w:rsidP="00EE0844">
          <w:pPr>
            <w:spacing w:line="0" w:lineRule="atLeast"/>
            <w:jc w:val="center"/>
            <w:rPr>
              <w:sz w:val="18"/>
            </w:rPr>
          </w:pPr>
          <w:r w:rsidRPr="00A16B3D">
            <w:rPr>
              <w:i/>
              <w:sz w:val="18"/>
            </w:rPr>
            <w:t xml:space="preserve">Public Service (Subsection 24(1)—Australian Public Service Commission Non-SES Employees) Determination </w:t>
          </w:r>
          <w:r w:rsidR="00300781">
            <w:rPr>
              <w:i/>
              <w:sz w:val="18"/>
            </w:rPr>
            <w:t xml:space="preserve">(No.17) </w:t>
          </w:r>
          <w:r w:rsidRPr="00A16B3D">
            <w:rPr>
              <w:i/>
              <w:sz w:val="18"/>
            </w:rPr>
            <w:t>2021</w:t>
          </w:r>
          <w:r w:rsidR="00300781">
            <w:rPr>
              <w:i/>
              <w:sz w:val="18"/>
            </w:rPr>
            <w:br/>
          </w:r>
          <w:r w:rsidR="007D4202">
            <w:rPr>
              <w:i/>
              <w:sz w:val="18"/>
            </w:rPr>
            <w:t xml:space="preserve">Section 9 and </w:t>
          </w:r>
          <w:r w:rsidR="00300781">
            <w:rPr>
              <w:i/>
              <w:sz w:val="18"/>
            </w:rPr>
            <w:t xml:space="preserve">Schedule 2 updated </w:t>
          </w:r>
          <w:r w:rsidR="00EE0844">
            <w:rPr>
              <w:i/>
              <w:sz w:val="18"/>
            </w:rPr>
            <w:t>13</w:t>
          </w:r>
          <w:r w:rsidR="00300781">
            <w:rPr>
              <w:i/>
              <w:sz w:val="18"/>
            </w:rPr>
            <w:t xml:space="preserve"> October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E31CE7" w14:textId="4D21B281" w:rsidR="009D43E2" w:rsidRDefault="009D43E2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45C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D43E2" w14:paraId="7FF0B7B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23513F" w14:textId="6AFF4EAD" w:rsidR="009D43E2" w:rsidRDefault="009D43E2" w:rsidP="00ED2696">
          <w:pPr>
            <w:rPr>
              <w:sz w:val="18"/>
            </w:rPr>
          </w:pPr>
        </w:p>
      </w:tc>
    </w:tr>
  </w:tbl>
  <w:p w14:paraId="50C52C3E" w14:textId="77777777" w:rsidR="009D43E2" w:rsidRPr="00ED79B6" w:rsidRDefault="009D43E2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FA32B" w14:textId="6675CCD9" w:rsidR="009D43E2" w:rsidRPr="00E33C1C" w:rsidRDefault="009D43E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43E2" w14:paraId="5A87DB6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34E89" w14:textId="2DBDA67D" w:rsidR="009D43E2" w:rsidRDefault="009D43E2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45C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1BC634" w14:textId="77777777" w:rsidR="009D43E2" w:rsidRDefault="009D43E2" w:rsidP="00ED2696">
          <w:pPr>
            <w:spacing w:line="0" w:lineRule="atLeast"/>
            <w:jc w:val="center"/>
            <w:rPr>
              <w:i/>
              <w:sz w:val="18"/>
            </w:rPr>
          </w:pPr>
          <w:r w:rsidRPr="00A16B3D">
            <w:rPr>
              <w:i/>
              <w:sz w:val="18"/>
            </w:rPr>
            <w:t xml:space="preserve">Public Service (Subsection 24(1)— Australian Public Service Commission Non-SES Employees) Determination </w:t>
          </w:r>
          <w:r>
            <w:rPr>
              <w:i/>
              <w:sz w:val="18"/>
            </w:rPr>
            <w:t xml:space="preserve">(No.17) </w:t>
          </w:r>
          <w:r w:rsidRPr="00A16B3D">
            <w:rPr>
              <w:i/>
              <w:sz w:val="18"/>
            </w:rPr>
            <w:t>2021</w:t>
          </w:r>
        </w:p>
        <w:p w14:paraId="3118B42A" w14:textId="6ED1A16C" w:rsidR="00300781" w:rsidRPr="00A16B3D" w:rsidRDefault="007D4202" w:rsidP="00EE084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Section 9 and </w:t>
          </w:r>
          <w:r w:rsidR="00300781">
            <w:rPr>
              <w:i/>
              <w:sz w:val="18"/>
            </w:rPr>
            <w:t xml:space="preserve">Schedule 2 updated </w:t>
          </w:r>
          <w:r w:rsidR="00EE0844">
            <w:rPr>
              <w:i/>
              <w:sz w:val="18"/>
            </w:rPr>
            <w:t>13</w:t>
          </w:r>
          <w:r w:rsidR="00300781">
            <w:rPr>
              <w:i/>
              <w:sz w:val="18"/>
            </w:rPr>
            <w:t xml:space="preserve"> October 2022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C4734C" w14:textId="77777777" w:rsidR="009D43E2" w:rsidRDefault="009D43E2" w:rsidP="00ED2696">
          <w:pPr>
            <w:spacing w:line="0" w:lineRule="atLeast"/>
            <w:jc w:val="right"/>
            <w:rPr>
              <w:sz w:val="18"/>
            </w:rPr>
          </w:pPr>
        </w:p>
      </w:tc>
    </w:tr>
    <w:tr w:rsidR="009D43E2" w14:paraId="57FB461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F84852" w14:textId="31C9EF95" w:rsidR="009D43E2" w:rsidRDefault="009D43E2" w:rsidP="00ED2696">
          <w:pPr>
            <w:jc w:val="right"/>
            <w:rPr>
              <w:sz w:val="18"/>
            </w:rPr>
          </w:pPr>
        </w:p>
      </w:tc>
    </w:tr>
  </w:tbl>
  <w:p w14:paraId="5DBC7ABB" w14:textId="77777777" w:rsidR="009D43E2" w:rsidRPr="00ED79B6" w:rsidRDefault="009D43E2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4EBD" w14:textId="1C522495" w:rsidR="009D43E2" w:rsidRPr="00E33C1C" w:rsidRDefault="009D43E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D43E2" w14:paraId="04DC2B4F" w14:textId="77777777" w:rsidTr="00ED26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0C92D6" w14:textId="77777777" w:rsidR="009D43E2" w:rsidRDefault="009D43E2" w:rsidP="00ED2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77E940" w14:textId="77777777" w:rsidR="009D43E2" w:rsidRDefault="009D43E2" w:rsidP="004F0D60">
          <w:pPr>
            <w:spacing w:line="0" w:lineRule="atLeast"/>
            <w:jc w:val="center"/>
            <w:rPr>
              <w:i/>
              <w:sz w:val="18"/>
            </w:rPr>
          </w:pPr>
          <w:r w:rsidRPr="00A16B3D">
            <w:rPr>
              <w:i/>
              <w:sz w:val="18"/>
            </w:rPr>
            <w:t xml:space="preserve">Public Service (Subsection 24(1)— Australian Public Service Commission Non-SES Employees) Determination </w:t>
          </w:r>
          <w:r>
            <w:rPr>
              <w:i/>
              <w:sz w:val="18"/>
            </w:rPr>
            <w:t xml:space="preserve">(No.17) </w:t>
          </w:r>
          <w:r w:rsidRPr="00A16B3D">
            <w:rPr>
              <w:i/>
              <w:sz w:val="18"/>
            </w:rPr>
            <w:t>2021</w:t>
          </w:r>
        </w:p>
        <w:p w14:paraId="3769DDFB" w14:textId="39987885" w:rsidR="00300781" w:rsidRPr="00A16B3D" w:rsidRDefault="007D4202" w:rsidP="00EE0844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Section 9 and  </w:t>
          </w:r>
          <w:r w:rsidR="00300781">
            <w:rPr>
              <w:i/>
              <w:sz w:val="18"/>
            </w:rPr>
            <w:t xml:space="preserve">Schedule 2 updated </w:t>
          </w:r>
          <w:r w:rsidR="00EE0844">
            <w:rPr>
              <w:i/>
              <w:sz w:val="18"/>
            </w:rPr>
            <w:t>13</w:t>
          </w:r>
          <w:r w:rsidR="00300781">
            <w:rPr>
              <w:i/>
              <w:sz w:val="18"/>
            </w:rPr>
            <w:t xml:space="preserve"> October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75AF8A" w14:textId="07FE899E" w:rsidR="009D43E2" w:rsidRDefault="009D43E2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45C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D43E2" w14:paraId="0B4F9B6B" w14:textId="77777777" w:rsidTr="00ED269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763804" w14:textId="5587E0EB" w:rsidR="009D43E2" w:rsidRPr="00A16B3D" w:rsidRDefault="009D43E2" w:rsidP="00ED2696">
          <w:pPr>
            <w:rPr>
              <w:sz w:val="18"/>
            </w:rPr>
          </w:pPr>
        </w:p>
      </w:tc>
    </w:tr>
  </w:tbl>
  <w:p w14:paraId="080A0090" w14:textId="77777777" w:rsidR="009D43E2" w:rsidRPr="00ED79B6" w:rsidRDefault="009D43E2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5339" w14:textId="77777777" w:rsidR="009D43E2" w:rsidRPr="00E33C1C" w:rsidRDefault="009D43E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73BE7CF" wp14:editId="7038A87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7FD42" w14:textId="1F2AA0C6" w:rsidR="009D43E2" w:rsidRPr="009B5AB3" w:rsidRDefault="009D43E2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BE7C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CrDe+bCgMAALM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6CA7FD42" w14:textId="1F2AA0C6" w:rsidR="009D43E2" w:rsidRPr="009B5AB3" w:rsidRDefault="009D43E2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43E2" w14:paraId="2BF1FF6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68A82C" w14:textId="77777777" w:rsidR="009D43E2" w:rsidRDefault="009D43E2" w:rsidP="00ED2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087121" w14:textId="77777777" w:rsidR="009D43E2" w:rsidRDefault="009D43E2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E8F453" w14:textId="2E664914" w:rsidR="009D43E2" w:rsidRDefault="009D43E2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D43E2" w14:paraId="69CEE5E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DEDCF0" w14:textId="77777777" w:rsidR="009D43E2" w:rsidRDefault="009D43E2" w:rsidP="00ED2696">
          <w:pPr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415800AE" w14:textId="77777777" w:rsidR="009D43E2" w:rsidRPr="00ED79B6" w:rsidRDefault="009D43E2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9CC4C" w14:textId="77777777" w:rsidR="009D43E2" w:rsidRDefault="009D43E2" w:rsidP="00715914">
      <w:pPr>
        <w:spacing w:line="240" w:lineRule="auto"/>
      </w:pPr>
      <w:r>
        <w:separator/>
      </w:r>
    </w:p>
  </w:footnote>
  <w:footnote w:type="continuationSeparator" w:id="0">
    <w:p w14:paraId="4DD96F12" w14:textId="77777777" w:rsidR="009D43E2" w:rsidRDefault="009D43E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B27A" w14:textId="77777777" w:rsidR="009D43E2" w:rsidRPr="005F1388" w:rsidRDefault="009D43E2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E21A17" wp14:editId="570FA2C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3ED3E" w14:textId="77777777" w:rsidR="009D43E2" w:rsidRPr="009B5AB3" w:rsidRDefault="009D43E2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21A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" stroked="f" strokeweight=".5pt">
              <v:path arrowok="t"/>
              <v:textbox>
                <w:txbxContent>
                  <w:p w14:paraId="48A3ED3E" w14:textId="77777777" w:rsidR="009D43E2" w:rsidRPr="009B5AB3" w:rsidRDefault="009D43E2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EC1E" w14:textId="71A197E7" w:rsidR="009D43E2" w:rsidRPr="005F1388" w:rsidRDefault="009D43E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6996" w14:textId="77777777" w:rsidR="009D43E2" w:rsidRPr="005F1388" w:rsidRDefault="009D43E2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656B38" wp14:editId="53CF271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6706B" w14:textId="77777777" w:rsidR="009D43E2" w:rsidRPr="009B5AB3" w:rsidRDefault="009D43E2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56B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kj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Dh+KkjCQMAALE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14:paraId="7736706B" w14:textId="77777777" w:rsidR="009D43E2" w:rsidRPr="009B5AB3" w:rsidRDefault="009D43E2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0863A" w14:textId="77777777" w:rsidR="009D43E2" w:rsidRPr="00ED79B6" w:rsidRDefault="009D43E2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734FD2B" wp14:editId="36E1266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CBE95" w14:textId="30B47F54" w:rsidR="009D43E2" w:rsidRPr="009B5AB3" w:rsidRDefault="009D43E2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4FD2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2vs2QgoDAACy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14:paraId="4F8CBE95" w14:textId="30B47F54" w:rsidR="009D43E2" w:rsidRPr="009B5AB3" w:rsidRDefault="009D43E2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D832" w14:textId="6B495683" w:rsidR="009D43E2" w:rsidRPr="00ED79B6" w:rsidRDefault="009D43E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DE1FA" w14:textId="77777777" w:rsidR="009D43E2" w:rsidRPr="00ED79B6" w:rsidRDefault="009D43E2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1B7BF0F" wp14:editId="6129935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86960" w14:textId="77777777" w:rsidR="009D43E2" w:rsidRPr="009B5AB3" w:rsidRDefault="009D43E2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BF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ox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AiAsoxCQMAALE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14:paraId="0C786960" w14:textId="77777777" w:rsidR="009D43E2" w:rsidRPr="009B5AB3" w:rsidRDefault="009D43E2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7449B" w14:textId="0F80746D" w:rsidR="009D43E2" w:rsidRDefault="009D43E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5145C7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5145C7">
      <w:rPr>
        <w:noProof/>
        <w:sz w:val="20"/>
      </w:rPr>
      <w:t>Salary and allowances from Monday, 8 November 2021</w:t>
    </w:r>
    <w:r>
      <w:rPr>
        <w:sz w:val="20"/>
      </w:rPr>
      <w:fldChar w:fldCharType="end"/>
    </w:r>
  </w:p>
  <w:p w14:paraId="787FC825" w14:textId="4B4DADAC" w:rsidR="009D43E2" w:rsidRDefault="009D43E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92E2B7A" w14:textId="05192B7A" w:rsidR="009D43E2" w:rsidRPr="007A1328" w:rsidRDefault="009D43E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46C0DC" w14:textId="77777777" w:rsidR="009D43E2" w:rsidRPr="007A1328" w:rsidRDefault="009D43E2" w:rsidP="00715914">
    <w:pPr>
      <w:rPr>
        <w:b/>
        <w:sz w:val="24"/>
      </w:rPr>
    </w:pPr>
  </w:p>
  <w:p w14:paraId="44619415" w14:textId="3B3B7E3F" w:rsidR="009D43E2" w:rsidRPr="007A1328" w:rsidRDefault="009D43E2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145C7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C896" w14:textId="273A8003" w:rsidR="009D43E2" w:rsidRPr="007A1328" w:rsidRDefault="009D43E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5145C7">
      <w:rPr>
        <w:noProof/>
        <w:sz w:val="20"/>
      </w:rPr>
      <w:t>Salary and allowances from Monday, 8 November 2021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5145C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3EC22B3" w14:textId="6E1235E8" w:rsidR="009D43E2" w:rsidRPr="007A1328" w:rsidRDefault="009D43E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4FBD869" w14:textId="236CD195" w:rsidR="009D43E2" w:rsidRPr="007A1328" w:rsidRDefault="009D43E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CAA1481" w14:textId="77777777" w:rsidR="009D43E2" w:rsidRPr="007A1328" w:rsidRDefault="009D43E2" w:rsidP="00715914">
    <w:pPr>
      <w:jc w:val="right"/>
      <w:rPr>
        <w:b/>
        <w:sz w:val="24"/>
      </w:rPr>
    </w:pPr>
  </w:p>
  <w:p w14:paraId="13E162F8" w14:textId="3F9650A1" w:rsidR="009D43E2" w:rsidRPr="007A1328" w:rsidRDefault="009D43E2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145C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9A7F" w14:textId="77777777" w:rsidR="009D43E2" w:rsidRPr="007A1328" w:rsidRDefault="009D43E2" w:rsidP="0071591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E4BF74F" wp14:editId="735B78F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FD4E9" w14:textId="77777777" w:rsidR="009D43E2" w:rsidRPr="009B5AB3" w:rsidRDefault="009D43E2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BF74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3BQB7AoDAACz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14:paraId="2ABFD4E9" w14:textId="77777777" w:rsidR="009D43E2" w:rsidRPr="009B5AB3" w:rsidRDefault="009D43E2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28BC"/>
    <w:multiLevelType w:val="hybridMultilevel"/>
    <w:tmpl w:val="5776D73E"/>
    <w:lvl w:ilvl="0" w:tplc="8E40A70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0E48F9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5E539C"/>
    <w:multiLevelType w:val="hybridMultilevel"/>
    <w:tmpl w:val="932C6BB8"/>
    <w:lvl w:ilvl="0" w:tplc="8E40A70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2B70CDC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5533712"/>
    <w:multiLevelType w:val="hybridMultilevel"/>
    <w:tmpl w:val="B1883B1C"/>
    <w:lvl w:ilvl="0" w:tplc="D1A4023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261706D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509A"/>
    <w:multiLevelType w:val="hybridMultilevel"/>
    <w:tmpl w:val="E2D6DFAC"/>
    <w:lvl w:ilvl="0" w:tplc="F7E6DEB2">
      <w:start w:val="7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87574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21DA3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A2697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974E4"/>
    <w:multiLevelType w:val="hybridMultilevel"/>
    <w:tmpl w:val="274E5F54"/>
    <w:lvl w:ilvl="0" w:tplc="7DBC1AB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21"/>
  </w:num>
  <w:num w:numId="18">
    <w:abstractNumId w:val="20"/>
  </w:num>
  <w:num w:numId="19">
    <w:abstractNumId w:val="19"/>
  </w:num>
  <w:num w:numId="20">
    <w:abstractNumId w:val="26"/>
  </w:num>
  <w:num w:numId="21">
    <w:abstractNumId w:val="12"/>
  </w:num>
  <w:num w:numId="22">
    <w:abstractNumId w:val="23"/>
  </w:num>
  <w:num w:numId="23">
    <w:abstractNumId w:val="25"/>
  </w:num>
  <w:num w:numId="24">
    <w:abstractNumId w:val="18"/>
  </w:num>
  <w:num w:numId="25">
    <w:abstractNumId w:val="27"/>
  </w:num>
  <w:num w:numId="26">
    <w:abstractNumId w:val="28"/>
  </w:num>
  <w:num w:numId="27">
    <w:abstractNumId w:val="22"/>
  </w:num>
  <w:num w:numId="28">
    <w:abstractNumId w:val="10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51"/>
    <w:rsid w:val="00002E7C"/>
    <w:rsid w:val="00004470"/>
    <w:rsid w:val="000100A9"/>
    <w:rsid w:val="000136AF"/>
    <w:rsid w:val="00017D9D"/>
    <w:rsid w:val="00030E70"/>
    <w:rsid w:val="00031E3F"/>
    <w:rsid w:val="00034141"/>
    <w:rsid w:val="000437C1"/>
    <w:rsid w:val="0005365D"/>
    <w:rsid w:val="00057653"/>
    <w:rsid w:val="000614BF"/>
    <w:rsid w:val="0008542A"/>
    <w:rsid w:val="000B58FA"/>
    <w:rsid w:val="000B7E30"/>
    <w:rsid w:val="000D05EF"/>
    <w:rsid w:val="000E1DAD"/>
    <w:rsid w:val="000E2261"/>
    <w:rsid w:val="000F21C1"/>
    <w:rsid w:val="0010745C"/>
    <w:rsid w:val="0013267B"/>
    <w:rsid w:val="00132CEB"/>
    <w:rsid w:val="00142B62"/>
    <w:rsid w:val="0014539C"/>
    <w:rsid w:val="0015061F"/>
    <w:rsid w:val="00153893"/>
    <w:rsid w:val="00157B8B"/>
    <w:rsid w:val="00164E11"/>
    <w:rsid w:val="00166C2F"/>
    <w:rsid w:val="00170185"/>
    <w:rsid w:val="001721AC"/>
    <w:rsid w:val="001809D7"/>
    <w:rsid w:val="00191BB0"/>
    <w:rsid w:val="001939E1"/>
    <w:rsid w:val="00194C3E"/>
    <w:rsid w:val="00195382"/>
    <w:rsid w:val="00197509"/>
    <w:rsid w:val="001A020B"/>
    <w:rsid w:val="001A03C6"/>
    <w:rsid w:val="001C0A9E"/>
    <w:rsid w:val="001C61C5"/>
    <w:rsid w:val="001C69C4"/>
    <w:rsid w:val="001D37EF"/>
    <w:rsid w:val="001E3590"/>
    <w:rsid w:val="001E7407"/>
    <w:rsid w:val="001F5D5E"/>
    <w:rsid w:val="001F6219"/>
    <w:rsid w:val="001F6CD4"/>
    <w:rsid w:val="00203706"/>
    <w:rsid w:val="00206C4D"/>
    <w:rsid w:val="0021053C"/>
    <w:rsid w:val="002150FD"/>
    <w:rsid w:val="00215AF1"/>
    <w:rsid w:val="00224EAC"/>
    <w:rsid w:val="00226562"/>
    <w:rsid w:val="002321E8"/>
    <w:rsid w:val="00236EEC"/>
    <w:rsid w:val="0024010F"/>
    <w:rsid w:val="00240749"/>
    <w:rsid w:val="00243018"/>
    <w:rsid w:val="002564A4"/>
    <w:rsid w:val="00265B59"/>
    <w:rsid w:val="0026736C"/>
    <w:rsid w:val="00281308"/>
    <w:rsid w:val="00284719"/>
    <w:rsid w:val="00297ECB"/>
    <w:rsid w:val="002A3004"/>
    <w:rsid w:val="002A7BCF"/>
    <w:rsid w:val="002B0439"/>
    <w:rsid w:val="002C0D19"/>
    <w:rsid w:val="002C4A40"/>
    <w:rsid w:val="002C7BBC"/>
    <w:rsid w:val="002D043A"/>
    <w:rsid w:val="002D6224"/>
    <w:rsid w:val="002D6800"/>
    <w:rsid w:val="002E3F4B"/>
    <w:rsid w:val="002F387B"/>
    <w:rsid w:val="00300781"/>
    <w:rsid w:val="003014D0"/>
    <w:rsid w:val="00304F8B"/>
    <w:rsid w:val="00326409"/>
    <w:rsid w:val="003354D2"/>
    <w:rsid w:val="00335BC6"/>
    <w:rsid w:val="003415D3"/>
    <w:rsid w:val="00344701"/>
    <w:rsid w:val="00352B0F"/>
    <w:rsid w:val="00353DC4"/>
    <w:rsid w:val="003559AF"/>
    <w:rsid w:val="00356690"/>
    <w:rsid w:val="00360459"/>
    <w:rsid w:val="003711B8"/>
    <w:rsid w:val="0038279B"/>
    <w:rsid w:val="00394BC5"/>
    <w:rsid w:val="003A3F0F"/>
    <w:rsid w:val="003B585A"/>
    <w:rsid w:val="003B6627"/>
    <w:rsid w:val="003B77A7"/>
    <w:rsid w:val="003C3457"/>
    <w:rsid w:val="003C6231"/>
    <w:rsid w:val="003D0BFE"/>
    <w:rsid w:val="003D2A4F"/>
    <w:rsid w:val="003D41C5"/>
    <w:rsid w:val="003D5700"/>
    <w:rsid w:val="003E0D02"/>
    <w:rsid w:val="003E341B"/>
    <w:rsid w:val="004116CD"/>
    <w:rsid w:val="004144EC"/>
    <w:rsid w:val="00417EB9"/>
    <w:rsid w:val="00420275"/>
    <w:rsid w:val="00424CA9"/>
    <w:rsid w:val="00431074"/>
    <w:rsid w:val="00431E9B"/>
    <w:rsid w:val="004354BA"/>
    <w:rsid w:val="004379E3"/>
    <w:rsid w:val="00437E5C"/>
    <w:rsid w:val="0044015E"/>
    <w:rsid w:val="0044291A"/>
    <w:rsid w:val="00444ABD"/>
    <w:rsid w:val="004579ED"/>
    <w:rsid w:val="00461C81"/>
    <w:rsid w:val="0046648B"/>
    <w:rsid w:val="00467661"/>
    <w:rsid w:val="004705B7"/>
    <w:rsid w:val="00472DBE"/>
    <w:rsid w:val="00473453"/>
    <w:rsid w:val="00474A19"/>
    <w:rsid w:val="00477149"/>
    <w:rsid w:val="004947B4"/>
    <w:rsid w:val="00496F97"/>
    <w:rsid w:val="004A0012"/>
    <w:rsid w:val="004B2E00"/>
    <w:rsid w:val="004C6AE8"/>
    <w:rsid w:val="004D3593"/>
    <w:rsid w:val="004D4CAC"/>
    <w:rsid w:val="004E063A"/>
    <w:rsid w:val="004E4A9C"/>
    <w:rsid w:val="004E7BEC"/>
    <w:rsid w:val="004F0D60"/>
    <w:rsid w:val="004F53FA"/>
    <w:rsid w:val="004F716A"/>
    <w:rsid w:val="00505230"/>
    <w:rsid w:val="00505D3D"/>
    <w:rsid w:val="00506AF6"/>
    <w:rsid w:val="00511F23"/>
    <w:rsid w:val="005145C7"/>
    <w:rsid w:val="00516B8D"/>
    <w:rsid w:val="00522C27"/>
    <w:rsid w:val="0053052B"/>
    <w:rsid w:val="0053055D"/>
    <w:rsid w:val="00537984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E348C"/>
    <w:rsid w:val="00600219"/>
    <w:rsid w:val="00603DC4"/>
    <w:rsid w:val="00620076"/>
    <w:rsid w:val="0062671A"/>
    <w:rsid w:val="00631E1E"/>
    <w:rsid w:val="00636394"/>
    <w:rsid w:val="00640794"/>
    <w:rsid w:val="00640E32"/>
    <w:rsid w:val="00670EA1"/>
    <w:rsid w:val="00672390"/>
    <w:rsid w:val="00677CC2"/>
    <w:rsid w:val="00687797"/>
    <w:rsid w:val="006905DE"/>
    <w:rsid w:val="0069207B"/>
    <w:rsid w:val="006944A8"/>
    <w:rsid w:val="00696867"/>
    <w:rsid w:val="006A1B86"/>
    <w:rsid w:val="006B5789"/>
    <w:rsid w:val="006B76CD"/>
    <w:rsid w:val="006C30C5"/>
    <w:rsid w:val="006C7F8C"/>
    <w:rsid w:val="006D43F4"/>
    <w:rsid w:val="006D5C7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45C7"/>
    <w:rsid w:val="00756272"/>
    <w:rsid w:val="00756C22"/>
    <w:rsid w:val="0076681A"/>
    <w:rsid w:val="007715C9"/>
    <w:rsid w:val="00771613"/>
    <w:rsid w:val="007721BB"/>
    <w:rsid w:val="0077244B"/>
    <w:rsid w:val="00774EDD"/>
    <w:rsid w:val="007757EC"/>
    <w:rsid w:val="00781D30"/>
    <w:rsid w:val="00783E89"/>
    <w:rsid w:val="0078670F"/>
    <w:rsid w:val="00793915"/>
    <w:rsid w:val="00796ECC"/>
    <w:rsid w:val="007B0C7A"/>
    <w:rsid w:val="007C2253"/>
    <w:rsid w:val="007D4202"/>
    <w:rsid w:val="007D5A63"/>
    <w:rsid w:val="007D7B81"/>
    <w:rsid w:val="007E163D"/>
    <w:rsid w:val="007E667A"/>
    <w:rsid w:val="007F1B07"/>
    <w:rsid w:val="007F28C9"/>
    <w:rsid w:val="007F78F3"/>
    <w:rsid w:val="00803587"/>
    <w:rsid w:val="00806664"/>
    <w:rsid w:val="00807626"/>
    <w:rsid w:val="00810C62"/>
    <w:rsid w:val="008117E9"/>
    <w:rsid w:val="00811818"/>
    <w:rsid w:val="00812D50"/>
    <w:rsid w:val="00813138"/>
    <w:rsid w:val="00814502"/>
    <w:rsid w:val="00824498"/>
    <w:rsid w:val="00830C96"/>
    <w:rsid w:val="00856A31"/>
    <w:rsid w:val="00864B24"/>
    <w:rsid w:val="00867B37"/>
    <w:rsid w:val="008754D0"/>
    <w:rsid w:val="008855C9"/>
    <w:rsid w:val="00886456"/>
    <w:rsid w:val="008A46E1"/>
    <w:rsid w:val="008A4F43"/>
    <w:rsid w:val="008A681A"/>
    <w:rsid w:val="008A6CA1"/>
    <w:rsid w:val="008B2706"/>
    <w:rsid w:val="008C3B51"/>
    <w:rsid w:val="008D0EE0"/>
    <w:rsid w:val="008E6067"/>
    <w:rsid w:val="008F2671"/>
    <w:rsid w:val="008F319D"/>
    <w:rsid w:val="008F3DD4"/>
    <w:rsid w:val="008F54E7"/>
    <w:rsid w:val="00903422"/>
    <w:rsid w:val="009048BA"/>
    <w:rsid w:val="00906651"/>
    <w:rsid w:val="00915DF9"/>
    <w:rsid w:val="00924763"/>
    <w:rsid w:val="009254C3"/>
    <w:rsid w:val="009258EE"/>
    <w:rsid w:val="00932377"/>
    <w:rsid w:val="0093344D"/>
    <w:rsid w:val="00947D5A"/>
    <w:rsid w:val="009532A5"/>
    <w:rsid w:val="00965B57"/>
    <w:rsid w:val="00982242"/>
    <w:rsid w:val="009868E9"/>
    <w:rsid w:val="0099658D"/>
    <w:rsid w:val="009A3B45"/>
    <w:rsid w:val="009B5AB3"/>
    <w:rsid w:val="009C18DE"/>
    <w:rsid w:val="009D2561"/>
    <w:rsid w:val="009D43E2"/>
    <w:rsid w:val="009E5CFC"/>
    <w:rsid w:val="009F4651"/>
    <w:rsid w:val="00A079CB"/>
    <w:rsid w:val="00A12128"/>
    <w:rsid w:val="00A16B3D"/>
    <w:rsid w:val="00A22C98"/>
    <w:rsid w:val="00A231E2"/>
    <w:rsid w:val="00A337FA"/>
    <w:rsid w:val="00A515F9"/>
    <w:rsid w:val="00A60AFC"/>
    <w:rsid w:val="00A64912"/>
    <w:rsid w:val="00A70A74"/>
    <w:rsid w:val="00AB37D0"/>
    <w:rsid w:val="00AB7CF3"/>
    <w:rsid w:val="00AD009F"/>
    <w:rsid w:val="00AD5641"/>
    <w:rsid w:val="00AD7889"/>
    <w:rsid w:val="00AE3652"/>
    <w:rsid w:val="00AF021B"/>
    <w:rsid w:val="00AF06CF"/>
    <w:rsid w:val="00B05CF4"/>
    <w:rsid w:val="00B07CDB"/>
    <w:rsid w:val="00B12767"/>
    <w:rsid w:val="00B16A31"/>
    <w:rsid w:val="00B17DFD"/>
    <w:rsid w:val="00B308FE"/>
    <w:rsid w:val="00B33709"/>
    <w:rsid w:val="00B33B3C"/>
    <w:rsid w:val="00B360B4"/>
    <w:rsid w:val="00B40AA6"/>
    <w:rsid w:val="00B50ADC"/>
    <w:rsid w:val="00B566B1"/>
    <w:rsid w:val="00B63834"/>
    <w:rsid w:val="00B65F8A"/>
    <w:rsid w:val="00B72734"/>
    <w:rsid w:val="00B80199"/>
    <w:rsid w:val="00B83204"/>
    <w:rsid w:val="00B943E5"/>
    <w:rsid w:val="00BA0C87"/>
    <w:rsid w:val="00BA220B"/>
    <w:rsid w:val="00BA374F"/>
    <w:rsid w:val="00BA3A57"/>
    <w:rsid w:val="00BA691F"/>
    <w:rsid w:val="00BB4E1A"/>
    <w:rsid w:val="00BB7949"/>
    <w:rsid w:val="00BC015E"/>
    <w:rsid w:val="00BC76AC"/>
    <w:rsid w:val="00BD0ECB"/>
    <w:rsid w:val="00BE0686"/>
    <w:rsid w:val="00BE2155"/>
    <w:rsid w:val="00BE2213"/>
    <w:rsid w:val="00BE4A7B"/>
    <w:rsid w:val="00BE62DC"/>
    <w:rsid w:val="00BE719A"/>
    <w:rsid w:val="00BE720A"/>
    <w:rsid w:val="00BF0D73"/>
    <w:rsid w:val="00BF2465"/>
    <w:rsid w:val="00C07B86"/>
    <w:rsid w:val="00C20761"/>
    <w:rsid w:val="00C25E7F"/>
    <w:rsid w:val="00C2746F"/>
    <w:rsid w:val="00C324A0"/>
    <w:rsid w:val="00C3300F"/>
    <w:rsid w:val="00C42BF8"/>
    <w:rsid w:val="00C43C5B"/>
    <w:rsid w:val="00C50043"/>
    <w:rsid w:val="00C520ED"/>
    <w:rsid w:val="00C7573B"/>
    <w:rsid w:val="00C813E4"/>
    <w:rsid w:val="00C93C03"/>
    <w:rsid w:val="00CB2C8E"/>
    <w:rsid w:val="00CB602E"/>
    <w:rsid w:val="00CC1A12"/>
    <w:rsid w:val="00CD4974"/>
    <w:rsid w:val="00CE051D"/>
    <w:rsid w:val="00CE1335"/>
    <w:rsid w:val="00CE3DDC"/>
    <w:rsid w:val="00CE493D"/>
    <w:rsid w:val="00CE5255"/>
    <w:rsid w:val="00CE5356"/>
    <w:rsid w:val="00CF07FA"/>
    <w:rsid w:val="00CF0BB2"/>
    <w:rsid w:val="00CF23D2"/>
    <w:rsid w:val="00CF3EE8"/>
    <w:rsid w:val="00D050E6"/>
    <w:rsid w:val="00D05858"/>
    <w:rsid w:val="00D13441"/>
    <w:rsid w:val="00D150E7"/>
    <w:rsid w:val="00D32F65"/>
    <w:rsid w:val="00D36CD4"/>
    <w:rsid w:val="00D52DC2"/>
    <w:rsid w:val="00D53BCC"/>
    <w:rsid w:val="00D57579"/>
    <w:rsid w:val="00D67E8A"/>
    <w:rsid w:val="00D70DFB"/>
    <w:rsid w:val="00D72022"/>
    <w:rsid w:val="00D745D3"/>
    <w:rsid w:val="00D766DF"/>
    <w:rsid w:val="00D907AD"/>
    <w:rsid w:val="00D97F93"/>
    <w:rsid w:val="00DA186E"/>
    <w:rsid w:val="00DA4116"/>
    <w:rsid w:val="00DA582E"/>
    <w:rsid w:val="00DB16EA"/>
    <w:rsid w:val="00DB251C"/>
    <w:rsid w:val="00DB4630"/>
    <w:rsid w:val="00DC1153"/>
    <w:rsid w:val="00DC4F88"/>
    <w:rsid w:val="00DC76C8"/>
    <w:rsid w:val="00DD57DC"/>
    <w:rsid w:val="00DD6F36"/>
    <w:rsid w:val="00E010D9"/>
    <w:rsid w:val="00E05704"/>
    <w:rsid w:val="00E06547"/>
    <w:rsid w:val="00E11E44"/>
    <w:rsid w:val="00E23607"/>
    <w:rsid w:val="00E3270E"/>
    <w:rsid w:val="00E338EF"/>
    <w:rsid w:val="00E33FA1"/>
    <w:rsid w:val="00E34E4C"/>
    <w:rsid w:val="00E42163"/>
    <w:rsid w:val="00E544BB"/>
    <w:rsid w:val="00E5566C"/>
    <w:rsid w:val="00E5727B"/>
    <w:rsid w:val="00E60DF3"/>
    <w:rsid w:val="00E662CB"/>
    <w:rsid w:val="00E70559"/>
    <w:rsid w:val="00E726A3"/>
    <w:rsid w:val="00E74DC7"/>
    <w:rsid w:val="00E76806"/>
    <w:rsid w:val="00E8075A"/>
    <w:rsid w:val="00E82425"/>
    <w:rsid w:val="00E91236"/>
    <w:rsid w:val="00E92D63"/>
    <w:rsid w:val="00E94D5E"/>
    <w:rsid w:val="00E95464"/>
    <w:rsid w:val="00EA0B2C"/>
    <w:rsid w:val="00EA30DB"/>
    <w:rsid w:val="00EA7100"/>
    <w:rsid w:val="00EA7F9F"/>
    <w:rsid w:val="00EB011D"/>
    <w:rsid w:val="00EB0360"/>
    <w:rsid w:val="00EB1274"/>
    <w:rsid w:val="00EB6AD0"/>
    <w:rsid w:val="00EC5BCA"/>
    <w:rsid w:val="00ED2696"/>
    <w:rsid w:val="00ED2BB6"/>
    <w:rsid w:val="00ED34E1"/>
    <w:rsid w:val="00ED3975"/>
    <w:rsid w:val="00ED3B8D"/>
    <w:rsid w:val="00ED659C"/>
    <w:rsid w:val="00EE0844"/>
    <w:rsid w:val="00EF2E3A"/>
    <w:rsid w:val="00EF5E40"/>
    <w:rsid w:val="00EF6F71"/>
    <w:rsid w:val="00F072A7"/>
    <w:rsid w:val="00F078DC"/>
    <w:rsid w:val="00F32BA8"/>
    <w:rsid w:val="00F349F1"/>
    <w:rsid w:val="00F4350D"/>
    <w:rsid w:val="00F567F7"/>
    <w:rsid w:val="00F62036"/>
    <w:rsid w:val="00F620B4"/>
    <w:rsid w:val="00F62D89"/>
    <w:rsid w:val="00F65B52"/>
    <w:rsid w:val="00F67BCA"/>
    <w:rsid w:val="00F7195C"/>
    <w:rsid w:val="00F73BD6"/>
    <w:rsid w:val="00F83989"/>
    <w:rsid w:val="00F83C7A"/>
    <w:rsid w:val="00F85099"/>
    <w:rsid w:val="00F9379C"/>
    <w:rsid w:val="00F9632C"/>
    <w:rsid w:val="00FA1E52"/>
    <w:rsid w:val="00FB1409"/>
    <w:rsid w:val="00FB5C85"/>
    <w:rsid w:val="00FC458D"/>
    <w:rsid w:val="00FE2088"/>
    <w:rsid w:val="00FE2720"/>
    <w:rsid w:val="00FE4688"/>
    <w:rsid w:val="00FE5CE0"/>
    <w:rsid w:val="00FF4EA4"/>
    <w:rsid w:val="00FF6E81"/>
    <w:rsid w:val="2CF2444D"/>
    <w:rsid w:val="495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DF2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45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5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5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5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5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45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45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45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45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45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458D"/>
  </w:style>
  <w:style w:type="paragraph" w:customStyle="1" w:styleId="OPCParaBase">
    <w:name w:val="OPCParaBase"/>
    <w:qFormat/>
    <w:rsid w:val="00FC45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45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45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45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45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45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45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45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45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458D"/>
  </w:style>
  <w:style w:type="paragraph" w:customStyle="1" w:styleId="Blocks">
    <w:name w:val="Blocks"/>
    <w:aliases w:val="bb"/>
    <w:basedOn w:val="OPCParaBase"/>
    <w:qFormat/>
    <w:rsid w:val="00FC45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45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458D"/>
    <w:rPr>
      <w:i/>
    </w:rPr>
  </w:style>
  <w:style w:type="paragraph" w:customStyle="1" w:styleId="BoxList">
    <w:name w:val="BoxList"/>
    <w:aliases w:val="bl"/>
    <w:basedOn w:val="BoxText"/>
    <w:qFormat/>
    <w:rsid w:val="00FC45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45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45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458D"/>
    <w:pPr>
      <w:ind w:left="1985" w:hanging="851"/>
    </w:pPr>
  </w:style>
  <w:style w:type="character" w:customStyle="1" w:styleId="CharAmPartNo">
    <w:name w:val="CharAmPartNo"/>
    <w:basedOn w:val="OPCCharBase"/>
    <w:qFormat/>
    <w:rsid w:val="00FC458D"/>
  </w:style>
  <w:style w:type="character" w:customStyle="1" w:styleId="CharAmPartText">
    <w:name w:val="CharAmPartText"/>
    <w:basedOn w:val="OPCCharBase"/>
    <w:qFormat/>
    <w:rsid w:val="00FC458D"/>
  </w:style>
  <w:style w:type="character" w:customStyle="1" w:styleId="CharAmSchNo">
    <w:name w:val="CharAmSchNo"/>
    <w:basedOn w:val="OPCCharBase"/>
    <w:qFormat/>
    <w:rsid w:val="00FC458D"/>
  </w:style>
  <w:style w:type="character" w:customStyle="1" w:styleId="CharAmSchText">
    <w:name w:val="CharAmSchText"/>
    <w:basedOn w:val="OPCCharBase"/>
    <w:qFormat/>
    <w:rsid w:val="00FC458D"/>
  </w:style>
  <w:style w:type="character" w:customStyle="1" w:styleId="CharBoldItalic">
    <w:name w:val="CharBoldItalic"/>
    <w:basedOn w:val="OPCCharBase"/>
    <w:uiPriority w:val="1"/>
    <w:qFormat/>
    <w:rsid w:val="00FC45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458D"/>
  </w:style>
  <w:style w:type="character" w:customStyle="1" w:styleId="CharChapText">
    <w:name w:val="CharChapText"/>
    <w:basedOn w:val="OPCCharBase"/>
    <w:uiPriority w:val="1"/>
    <w:qFormat/>
    <w:rsid w:val="00FC458D"/>
  </w:style>
  <w:style w:type="character" w:customStyle="1" w:styleId="CharDivNo">
    <w:name w:val="CharDivNo"/>
    <w:basedOn w:val="OPCCharBase"/>
    <w:uiPriority w:val="1"/>
    <w:qFormat/>
    <w:rsid w:val="00FC458D"/>
  </w:style>
  <w:style w:type="character" w:customStyle="1" w:styleId="CharDivText">
    <w:name w:val="CharDivText"/>
    <w:basedOn w:val="OPCCharBase"/>
    <w:uiPriority w:val="1"/>
    <w:qFormat/>
    <w:rsid w:val="00FC458D"/>
  </w:style>
  <w:style w:type="character" w:customStyle="1" w:styleId="CharItalic">
    <w:name w:val="CharItalic"/>
    <w:basedOn w:val="OPCCharBase"/>
    <w:uiPriority w:val="1"/>
    <w:qFormat/>
    <w:rsid w:val="00FC458D"/>
    <w:rPr>
      <w:i/>
    </w:rPr>
  </w:style>
  <w:style w:type="character" w:customStyle="1" w:styleId="CharPartNo">
    <w:name w:val="CharPartNo"/>
    <w:basedOn w:val="OPCCharBase"/>
    <w:uiPriority w:val="1"/>
    <w:qFormat/>
    <w:rsid w:val="00FC458D"/>
  </w:style>
  <w:style w:type="character" w:customStyle="1" w:styleId="CharPartText">
    <w:name w:val="CharPartText"/>
    <w:basedOn w:val="OPCCharBase"/>
    <w:uiPriority w:val="1"/>
    <w:qFormat/>
    <w:rsid w:val="00FC458D"/>
  </w:style>
  <w:style w:type="character" w:customStyle="1" w:styleId="CharSectno">
    <w:name w:val="CharSectno"/>
    <w:basedOn w:val="OPCCharBase"/>
    <w:qFormat/>
    <w:rsid w:val="00FC458D"/>
  </w:style>
  <w:style w:type="character" w:customStyle="1" w:styleId="CharSubdNo">
    <w:name w:val="CharSubdNo"/>
    <w:basedOn w:val="OPCCharBase"/>
    <w:uiPriority w:val="1"/>
    <w:qFormat/>
    <w:rsid w:val="00FC458D"/>
  </w:style>
  <w:style w:type="character" w:customStyle="1" w:styleId="CharSubdText">
    <w:name w:val="CharSubdText"/>
    <w:basedOn w:val="OPCCharBase"/>
    <w:uiPriority w:val="1"/>
    <w:qFormat/>
    <w:rsid w:val="00FC458D"/>
  </w:style>
  <w:style w:type="paragraph" w:customStyle="1" w:styleId="CTA--">
    <w:name w:val="CTA --"/>
    <w:basedOn w:val="OPCParaBase"/>
    <w:next w:val="Normal"/>
    <w:rsid w:val="00FC45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45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45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45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45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45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45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45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45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45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45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45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45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C45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458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C45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45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45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45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45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45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45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45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45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45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45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45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45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45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45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45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45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45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45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45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45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45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45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45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45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45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45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45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45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45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45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45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45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45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45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45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45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45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45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45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45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458D"/>
    <w:rPr>
      <w:sz w:val="16"/>
    </w:rPr>
  </w:style>
  <w:style w:type="table" w:customStyle="1" w:styleId="CFlag">
    <w:name w:val="CFlag"/>
    <w:basedOn w:val="TableNormal"/>
    <w:uiPriority w:val="99"/>
    <w:rsid w:val="00FC45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4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5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45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45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45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45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45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45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C458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C458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C45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45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C45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45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45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45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45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45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45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45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45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45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458D"/>
  </w:style>
  <w:style w:type="character" w:customStyle="1" w:styleId="CharSubPartNoCASA">
    <w:name w:val="CharSubPartNo(CASA)"/>
    <w:basedOn w:val="OPCCharBase"/>
    <w:uiPriority w:val="1"/>
    <w:rsid w:val="00FC458D"/>
  </w:style>
  <w:style w:type="paragraph" w:customStyle="1" w:styleId="ENoteTTIndentHeadingSub">
    <w:name w:val="ENoteTTIndentHeadingSub"/>
    <w:aliases w:val="enTTHis"/>
    <w:basedOn w:val="OPCParaBase"/>
    <w:rsid w:val="00FC45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45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45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45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45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45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458D"/>
    <w:rPr>
      <w:sz w:val="22"/>
    </w:rPr>
  </w:style>
  <w:style w:type="paragraph" w:customStyle="1" w:styleId="SOTextNote">
    <w:name w:val="SO TextNote"/>
    <w:aliases w:val="sont"/>
    <w:basedOn w:val="SOText"/>
    <w:qFormat/>
    <w:rsid w:val="00FC45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45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458D"/>
    <w:rPr>
      <w:sz w:val="22"/>
    </w:rPr>
  </w:style>
  <w:style w:type="paragraph" w:customStyle="1" w:styleId="FileName">
    <w:name w:val="FileName"/>
    <w:basedOn w:val="Normal"/>
    <w:rsid w:val="00FC458D"/>
  </w:style>
  <w:style w:type="paragraph" w:customStyle="1" w:styleId="TableHeading">
    <w:name w:val="TableHeading"/>
    <w:aliases w:val="th"/>
    <w:basedOn w:val="OPCParaBase"/>
    <w:next w:val="Tabletext"/>
    <w:rsid w:val="00FC45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45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45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45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45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45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45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45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45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45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45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45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45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4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45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45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45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45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C45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458D"/>
    <w:pPr>
      <w:ind w:left="240" w:hanging="240"/>
    </w:pPr>
  </w:style>
  <w:style w:type="paragraph" w:styleId="Index2">
    <w:name w:val="index 2"/>
    <w:basedOn w:val="Normal"/>
    <w:next w:val="Normal"/>
    <w:autoRedefine/>
    <w:rsid w:val="00FC458D"/>
    <w:pPr>
      <w:ind w:left="480" w:hanging="240"/>
    </w:pPr>
  </w:style>
  <w:style w:type="paragraph" w:styleId="Index3">
    <w:name w:val="index 3"/>
    <w:basedOn w:val="Normal"/>
    <w:next w:val="Normal"/>
    <w:autoRedefine/>
    <w:rsid w:val="00FC458D"/>
    <w:pPr>
      <w:ind w:left="720" w:hanging="240"/>
    </w:pPr>
  </w:style>
  <w:style w:type="paragraph" w:styleId="Index4">
    <w:name w:val="index 4"/>
    <w:basedOn w:val="Normal"/>
    <w:next w:val="Normal"/>
    <w:autoRedefine/>
    <w:rsid w:val="00FC458D"/>
    <w:pPr>
      <w:ind w:left="960" w:hanging="240"/>
    </w:pPr>
  </w:style>
  <w:style w:type="paragraph" w:styleId="Index5">
    <w:name w:val="index 5"/>
    <w:basedOn w:val="Normal"/>
    <w:next w:val="Normal"/>
    <w:autoRedefine/>
    <w:rsid w:val="00FC458D"/>
    <w:pPr>
      <w:ind w:left="1200" w:hanging="240"/>
    </w:pPr>
  </w:style>
  <w:style w:type="paragraph" w:styleId="Index6">
    <w:name w:val="index 6"/>
    <w:basedOn w:val="Normal"/>
    <w:next w:val="Normal"/>
    <w:autoRedefine/>
    <w:rsid w:val="00FC458D"/>
    <w:pPr>
      <w:ind w:left="1440" w:hanging="240"/>
    </w:pPr>
  </w:style>
  <w:style w:type="paragraph" w:styleId="Index7">
    <w:name w:val="index 7"/>
    <w:basedOn w:val="Normal"/>
    <w:next w:val="Normal"/>
    <w:autoRedefine/>
    <w:rsid w:val="00FC458D"/>
    <w:pPr>
      <w:ind w:left="1680" w:hanging="240"/>
    </w:pPr>
  </w:style>
  <w:style w:type="paragraph" w:styleId="Index8">
    <w:name w:val="index 8"/>
    <w:basedOn w:val="Normal"/>
    <w:next w:val="Normal"/>
    <w:autoRedefine/>
    <w:rsid w:val="00FC458D"/>
    <w:pPr>
      <w:ind w:left="1920" w:hanging="240"/>
    </w:pPr>
  </w:style>
  <w:style w:type="paragraph" w:styleId="Index9">
    <w:name w:val="index 9"/>
    <w:basedOn w:val="Normal"/>
    <w:next w:val="Normal"/>
    <w:autoRedefine/>
    <w:rsid w:val="00FC458D"/>
    <w:pPr>
      <w:ind w:left="2160" w:hanging="240"/>
    </w:pPr>
  </w:style>
  <w:style w:type="paragraph" w:styleId="NormalIndent">
    <w:name w:val="Normal Indent"/>
    <w:basedOn w:val="Normal"/>
    <w:rsid w:val="00FC458D"/>
    <w:pPr>
      <w:ind w:left="720"/>
    </w:pPr>
  </w:style>
  <w:style w:type="paragraph" w:styleId="FootnoteText">
    <w:name w:val="footnote text"/>
    <w:basedOn w:val="Normal"/>
    <w:link w:val="FootnoteTextChar"/>
    <w:rsid w:val="00FC45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458D"/>
  </w:style>
  <w:style w:type="paragraph" w:styleId="CommentText">
    <w:name w:val="annotation text"/>
    <w:basedOn w:val="Normal"/>
    <w:link w:val="CommentTextChar"/>
    <w:rsid w:val="00FC45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458D"/>
  </w:style>
  <w:style w:type="paragraph" w:styleId="IndexHeading">
    <w:name w:val="index heading"/>
    <w:basedOn w:val="Normal"/>
    <w:next w:val="Index1"/>
    <w:rsid w:val="00FC45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45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458D"/>
    <w:pPr>
      <w:ind w:left="480" w:hanging="480"/>
    </w:pPr>
  </w:style>
  <w:style w:type="paragraph" w:styleId="EnvelopeAddress">
    <w:name w:val="envelope address"/>
    <w:basedOn w:val="Normal"/>
    <w:rsid w:val="00FC45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45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45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458D"/>
    <w:rPr>
      <w:sz w:val="16"/>
      <w:szCs w:val="16"/>
    </w:rPr>
  </w:style>
  <w:style w:type="character" w:styleId="PageNumber">
    <w:name w:val="page number"/>
    <w:basedOn w:val="DefaultParagraphFont"/>
    <w:rsid w:val="00FC458D"/>
  </w:style>
  <w:style w:type="character" w:styleId="EndnoteReference">
    <w:name w:val="endnote reference"/>
    <w:basedOn w:val="DefaultParagraphFont"/>
    <w:rsid w:val="00FC458D"/>
    <w:rPr>
      <w:vertAlign w:val="superscript"/>
    </w:rPr>
  </w:style>
  <w:style w:type="paragraph" w:styleId="EndnoteText">
    <w:name w:val="endnote text"/>
    <w:basedOn w:val="Normal"/>
    <w:link w:val="EndnoteTextChar"/>
    <w:rsid w:val="00FC45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458D"/>
  </w:style>
  <w:style w:type="paragraph" w:styleId="TableofAuthorities">
    <w:name w:val="table of authorities"/>
    <w:basedOn w:val="Normal"/>
    <w:next w:val="Normal"/>
    <w:rsid w:val="00FC458D"/>
    <w:pPr>
      <w:ind w:left="240" w:hanging="240"/>
    </w:pPr>
  </w:style>
  <w:style w:type="paragraph" w:styleId="MacroText">
    <w:name w:val="macro"/>
    <w:link w:val="MacroTextChar"/>
    <w:rsid w:val="00FC45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45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45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458D"/>
    <w:pPr>
      <w:ind w:left="283" w:hanging="283"/>
    </w:pPr>
  </w:style>
  <w:style w:type="paragraph" w:styleId="ListBullet">
    <w:name w:val="List Bullet"/>
    <w:basedOn w:val="Normal"/>
    <w:autoRedefine/>
    <w:rsid w:val="00FC45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45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458D"/>
    <w:pPr>
      <w:ind w:left="566" w:hanging="283"/>
    </w:pPr>
  </w:style>
  <w:style w:type="paragraph" w:styleId="List3">
    <w:name w:val="List 3"/>
    <w:basedOn w:val="Normal"/>
    <w:rsid w:val="00FC458D"/>
    <w:pPr>
      <w:ind w:left="849" w:hanging="283"/>
    </w:pPr>
  </w:style>
  <w:style w:type="paragraph" w:styleId="List4">
    <w:name w:val="List 4"/>
    <w:basedOn w:val="Normal"/>
    <w:rsid w:val="00FC458D"/>
    <w:pPr>
      <w:ind w:left="1132" w:hanging="283"/>
    </w:pPr>
  </w:style>
  <w:style w:type="paragraph" w:styleId="List5">
    <w:name w:val="List 5"/>
    <w:basedOn w:val="Normal"/>
    <w:rsid w:val="00FC458D"/>
    <w:pPr>
      <w:ind w:left="1415" w:hanging="283"/>
    </w:pPr>
  </w:style>
  <w:style w:type="paragraph" w:styleId="ListBullet2">
    <w:name w:val="List Bullet 2"/>
    <w:basedOn w:val="Normal"/>
    <w:autoRedefine/>
    <w:rsid w:val="00FC45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45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45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45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45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45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45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45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45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45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458D"/>
    <w:pPr>
      <w:ind w:left="4252"/>
    </w:pPr>
  </w:style>
  <w:style w:type="character" w:customStyle="1" w:styleId="ClosingChar">
    <w:name w:val="Closing Char"/>
    <w:basedOn w:val="DefaultParagraphFont"/>
    <w:link w:val="Closing"/>
    <w:rsid w:val="00FC458D"/>
    <w:rPr>
      <w:sz w:val="22"/>
    </w:rPr>
  </w:style>
  <w:style w:type="paragraph" w:styleId="Signature">
    <w:name w:val="Signature"/>
    <w:basedOn w:val="Normal"/>
    <w:link w:val="SignatureChar"/>
    <w:rsid w:val="00FC45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458D"/>
    <w:rPr>
      <w:sz w:val="22"/>
    </w:rPr>
  </w:style>
  <w:style w:type="paragraph" w:styleId="BodyText">
    <w:name w:val="Body Text"/>
    <w:basedOn w:val="Normal"/>
    <w:link w:val="BodyTextChar"/>
    <w:rsid w:val="00FC45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458D"/>
    <w:rPr>
      <w:sz w:val="22"/>
    </w:rPr>
  </w:style>
  <w:style w:type="paragraph" w:styleId="BodyTextIndent">
    <w:name w:val="Body Text Indent"/>
    <w:basedOn w:val="Normal"/>
    <w:link w:val="BodyTextIndentChar"/>
    <w:rsid w:val="00FC45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458D"/>
    <w:rPr>
      <w:sz w:val="22"/>
    </w:rPr>
  </w:style>
  <w:style w:type="paragraph" w:styleId="ListContinue">
    <w:name w:val="List Continue"/>
    <w:basedOn w:val="Normal"/>
    <w:rsid w:val="00FC458D"/>
    <w:pPr>
      <w:spacing w:after="120"/>
      <w:ind w:left="283"/>
    </w:pPr>
  </w:style>
  <w:style w:type="paragraph" w:styleId="ListContinue2">
    <w:name w:val="List Continue 2"/>
    <w:basedOn w:val="Normal"/>
    <w:rsid w:val="00FC458D"/>
    <w:pPr>
      <w:spacing w:after="120"/>
      <w:ind w:left="566"/>
    </w:pPr>
  </w:style>
  <w:style w:type="paragraph" w:styleId="ListContinue3">
    <w:name w:val="List Continue 3"/>
    <w:basedOn w:val="Normal"/>
    <w:rsid w:val="00FC458D"/>
    <w:pPr>
      <w:spacing w:after="120"/>
      <w:ind w:left="849"/>
    </w:pPr>
  </w:style>
  <w:style w:type="paragraph" w:styleId="ListContinue4">
    <w:name w:val="List Continue 4"/>
    <w:basedOn w:val="Normal"/>
    <w:rsid w:val="00FC458D"/>
    <w:pPr>
      <w:spacing w:after="120"/>
      <w:ind w:left="1132"/>
    </w:pPr>
  </w:style>
  <w:style w:type="paragraph" w:styleId="ListContinue5">
    <w:name w:val="List Continue 5"/>
    <w:basedOn w:val="Normal"/>
    <w:rsid w:val="00FC45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45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45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45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45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458D"/>
  </w:style>
  <w:style w:type="character" w:customStyle="1" w:styleId="SalutationChar">
    <w:name w:val="Salutation Char"/>
    <w:basedOn w:val="DefaultParagraphFont"/>
    <w:link w:val="Salutation"/>
    <w:rsid w:val="00FC458D"/>
    <w:rPr>
      <w:sz w:val="22"/>
    </w:rPr>
  </w:style>
  <w:style w:type="paragraph" w:styleId="Date">
    <w:name w:val="Date"/>
    <w:basedOn w:val="Normal"/>
    <w:next w:val="Normal"/>
    <w:link w:val="DateChar"/>
    <w:rsid w:val="00FC458D"/>
  </w:style>
  <w:style w:type="character" w:customStyle="1" w:styleId="DateChar">
    <w:name w:val="Date Char"/>
    <w:basedOn w:val="DefaultParagraphFont"/>
    <w:link w:val="Date"/>
    <w:rsid w:val="00FC458D"/>
    <w:rPr>
      <w:sz w:val="22"/>
    </w:rPr>
  </w:style>
  <w:style w:type="paragraph" w:styleId="BodyTextFirstIndent">
    <w:name w:val="Body Text First Indent"/>
    <w:basedOn w:val="BodyText"/>
    <w:link w:val="BodyTextFirstIndentChar"/>
    <w:rsid w:val="00FC45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45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45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458D"/>
    <w:rPr>
      <w:sz w:val="22"/>
    </w:rPr>
  </w:style>
  <w:style w:type="paragraph" w:styleId="BodyText2">
    <w:name w:val="Body Text 2"/>
    <w:basedOn w:val="Normal"/>
    <w:link w:val="BodyText2Char"/>
    <w:rsid w:val="00FC4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458D"/>
    <w:rPr>
      <w:sz w:val="22"/>
    </w:rPr>
  </w:style>
  <w:style w:type="paragraph" w:styleId="BodyText3">
    <w:name w:val="Body Text 3"/>
    <w:basedOn w:val="Normal"/>
    <w:link w:val="BodyText3Char"/>
    <w:rsid w:val="00FC4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45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45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458D"/>
    <w:rPr>
      <w:sz w:val="22"/>
    </w:rPr>
  </w:style>
  <w:style w:type="paragraph" w:styleId="BodyTextIndent3">
    <w:name w:val="Body Text Indent 3"/>
    <w:basedOn w:val="Normal"/>
    <w:link w:val="BodyTextIndent3Char"/>
    <w:rsid w:val="00FC45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458D"/>
    <w:rPr>
      <w:sz w:val="16"/>
      <w:szCs w:val="16"/>
    </w:rPr>
  </w:style>
  <w:style w:type="paragraph" w:styleId="BlockText">
    <w:name w:val="Block Text"/>
    <w:basedOn w:val="Normal"/>
    <w:rsid w:val="00FC458D"/>
    <w:pPr>
      <w:spacing w:after="120"/>
      <w:ind w:left="1440" w:right="1440"/>
    </w:pPr>
  </w:style>
  <w:style w:type="character" w:styleId="Hyperlink">
    <w:name w:val="Hyperlink"/>
    <w:basedOn w:val="DefaultParagraphFont"/>
    <w:rsid w:val="00FC458D"/>
    <w:rPr>
      <w:color w:val="0000FF"/>
      <w:u w:val="single"/>
    </w:rPr>
  </w:style>
  <w:style w:type="character" w:styleId="FollowedHyperlink">
    <w:name w:val="FollowedHyperlink"/>
    <w:basedOn w:val="DefaultParagraphFont"/>
    <w:rsid w:val="00FC458D"/>
    <w:rPr>
      <w:color w:val="800080"/>
      <w:u w:val="single"/>
    </w:rPr>
  </w:style>
  <w:style w:type="character" w:styleId="Strong">
    <w:name w:val="Strong"/>
    <w:basedOn w:val="DefaultParagraphFont"/>
    <w:qFormat/>
    <w:rsid w:val="00FC458D"/>
    <w:rPr>
      <w:b/>
      <w:bCs/>
    </w:rPr>
  </w:style>
  <w:style w:type="character" w:styleId="Emphasis">
    <w:name w:val="Emphasis"/>
    <w:basedOn w:val="DefaultParagraphFont"/>
    <w:qFormat/>
    <w:rsid w:val="00FC458D"/>
    <w:rPr>
      <w:i/>
      <w:iCs/>
    </w:rPr>
  </w:style>
  <w:style w:type="paragraph" w:styleId="DocumentMap">
    <w:name w:val="Document Map"/>
    <w:basedOn w:val="Normal"/>
    <w:link w:val="DocumentMapChar"/>
    <w:rsid w:val="00FC45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45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45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45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458D"/>
  </w:style>
  <w:style w:type="character" w:customStyle="1" w:styleId="E-mailSignatureChar">
    <w:name w:val="E-mail Signature Char"/>
    <w:basedOn w:val="DefaultParagraphFont"/>
    <w:link w:val="E-mailSignature"/>
    <w:rsid w:val="00FC458D"/>
    <w:rPr>
      <w:sz w:val="22"/>
    </w:rPr>
  </w:style>
  <w:style w:type="paragraph" w:styleId="NormalWeb">
    <w:name w:val="Normal (Web)"/>
    <w:basedOn w:val="Normal"/>
    <w:rsid w:val="00FC458D"/>
  </w:style>
  <w:style w:type="character" w:styleId="HTMLAcronym">
    <w:name w:val="HTML Acronym"/>
    <w:basedOn w:val="DefaultParagraphFont"/>
    <w:rsid w:val="00FC458D"/>
  </w:style>
  <w:style w:type="paragraph" w:styleId="HTMLAddress">
    <w:name w:val="HTML Address"/>
    <w:basedOn w:val="Normal"/>
    <w:link w:val="HTMLAddressChar"/>
    <w:rsid w:val="00FC45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458D"/>
    <w:rPr>
      <w:i/>
      <w:iCs/>
      <w:sz w:val="22"/>
    </w:rPr>
  </w:style>
  <w:style w:type="character" w:styleId="HTMLCite">
    <w:name w:val="HTML Cite"/>
    <w:basedOn w:val="DefaultParagraphFont"/>
    <w:rsid w:val="00FC458D"/>
    <w:rPr>
      <w:i/>
      <w:iCs/>
    </w:rPr>
  </w:style>
  <w:style w:type="character" w:styleId="HTMLCode">
    <w:name w:val="HTML Code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458D"/>
    <w:rPr>
      <w:i/>
      <w:iCs/>
    </w:rPr>
  </w:style>
  <w:style w:type="character" w:styleId="HTMLKeyboard">
    <w:name w:val="HTML Keyboard"/>
    <w:basedOn w:val="DefaultParagraphFont"/>
    <w:rsid w:val="00FC45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45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45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45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45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58D"/>
    <w:rPr>
      <w:b/>
      <w:bCs/>
    </w:rPr>
  </w:style>
  <w:style w:type="numbering" w:styleId="1ai">
    <w:name w:val="Outline List 1"/>
    <w:basedOn w:val="NoList"/>
    <w:rsid w:val="00FC458D"/>
    <w:pPr>
      <w:numPr>
        <w:numId w:val="14"/>
      </w:numPr>
    </w:pPr>
  </w:style>
  <w:style w:type="numbering" w:styleId="111111">
    <w:name w:val="Outline List 2"/>
    <w:basedOn w:val="NoList"/>
    <w:rsid w:val="00FC458D"/>
    <w:pPr>
      <w:numPr>
        <w:numId w:val="15"/>
      </w:numPr>
    </w:pPr>
  </w:style>
  <w:style w:type="numbering" w:styleId="ArticleSection">
    <w:name w:val="Outline List 3"/>
    <w:basedOn w:val="NoList"/>
    <w:rsid w:val="00FC458D"/>
    <w:pPr>
      <w:numPr>
        <w:numId w:val="17"/>
      </w:numPr>
    </w:pPr>
  </w:style>
  <w:style w:type="table" w:styleId="TableSimple1">
    <w:name w:val="Table Simple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45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45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45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45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45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45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45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45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45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45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45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45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45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45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45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45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458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45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C458D"/>
  </w:style>
  <w:style w:type="paragraph" w:styleId="Revision">
    <w:name w:val="Revision"/>
    <w:hidden/>
    <w:uiPriority w:val="99"/>
    <w:semiHidden/>
    <w:rsid w:val="008131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ShareHubID xmlns="99b69210-74ec-423d-bb2e-2804ccab3517">SHD22-123181</ShareHubID>
    <TaxCatchAll xmlns="99b69210-74ec-423d-bb2e-2804ccab3517">
      <Value>4</Value>
    </TaxCatchAll>
    <mc5611b894cf49d8aeeb8ebf39dc09bc xmlns="99b69210-74ec-423d-bb2e-2804ccab35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99b69210-74ec-423d-bb2e-2804ccab3517">
      <Terms xmlns="http://schemas.microsoft.com/office/infopath/2007/PartnerControls"/>
    </jd1c641577414dfdab1686c9d5d0dbd0>
    <PMCNotes xmlns="99b69210-74ec-423d-bb2e-2804ccab35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178E709F09B01B4E9F154D3CC9CF7537" ma:contentTypeVersion="6" ma:contentTypeDescription="ShareHub Document" ma:contentTypeScope="" ma:versionID="73b0dcf55319eb013376bae0b2b8494f">
  <xsd:schema xmlns:xsd="http://www.w3.org/2001/XMLSchema" xmlns:xs="http://www.w3.org/2001/XMLSchema" xmlns:p="http://schemas.microsoft.com/office/2006/metadata/properties" xmlns:ns1="99b69210-74ec-423d-bb2e-2804ccab3517" xmlns:ns3="685f9fda-bd71-4433-b331-92feb9553089" targetNamespace="http://schemas.microsoft.com/office/2006/metadata/properties" ma:root="true" ma:fieldsID="8ccfec5db62317fe48f8fe20242e0ad8" ns1:_="" ns3:_="">
    <xsd:import namespace="99b69210-74ec-423d-bb2e-2804ccab351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69210-74ec-423d-bb2e-2804ccab351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4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2e8e73f-5817-4a49-9d2c-78d7c8bcf80c}" ma:internalName="TaxCatchAll" ma:showField="CatchAllData" ma:web="99b69210-74ec-423d-bb2e-2804ccab3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e8e73f-5817-4a49-9d2c-78d7c8bcf80c}" ma:internalName="TaxCatchAllLabel" ma:readOnly="true" ma:showField="CatchAllDataLabel" ma:web="99b69210-74ec-423d-bb2e-2804ccab3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23AB-A2E5-40A8-BA31-5E9F470804A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99b69210-74ec-423d-bb2e-2804ccab35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22AE36-69F3-48CF-8059-8300DCD91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AF148-0C7D-41E2-B667-552B2855D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69210-74ec-423d-bb2e-2804ccab351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D2CA8-0F67-4AFA-84E7-4BEBEF1E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13</Pages>
  <Words>1768</Words>
  <Characters>10081</Characters>
  <Application>Microsoft Office Word</Application>
  <DocSecurity>0</DocSecurity>
  <PresentationFormat/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2022-10-26T22:25:00Z</dcterms:created>
  <dcterms:modified xsi:type="dcterms:W3CDTF">2022-10-26T22:25:00Z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(Subsection 24(1)—Agency name Non-SES Employees) Determination 202X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OPC64985</vt:lpwstr>
  </property>
  <property fmtid="{D5CDD505-2E9C-101B-9397-08002B2CF9AE}" pid="12" name="DLM">
    <vt:lpwstr>Legal Privilege</vt:lpwstr>
  </property>
  <property fmtid="{D5CDD505-2E9C-101B-9397-08002B2CF9AE}" pid="13" name="Classification">
    <vt:lpwstr>OFFICIAL: Sensitive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PC:D20/17721</vt:lpwstr>
  </property>
  <property fmtid="{D5CDD505-2E9C-101B-9397-08002B2CF9AE}" pid="17" name="ContentTypeId">
    <vt:lpwstr>0x0101002825A64A6E1845A99A9D8EE8A5686ECB00178E709F09B01B4E9F154D3CC9CF7537</vt:lpwstr>
  </property>
  <property fmtid="{D5CDD505-2E9C-101B-9397-08002B2CF9AE}" pid="18" name="HPRMSecurityLevel">
    <vt:lpwstr>4;#OFFICIAL|11463c70-78df-4e3b-b0ff-f66cd3cb26ec</vt:lpwstr>
  </property>
  <property fmtid="{D5CDD505-2E9C-101B-9397-08002B2CF9AE}" pid="19" name="HPRMSecurityCaveat">
    <vt:lpwstr/>
  </property>
</Properties>
</file>