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F3A51" w14:textId="5937F76C" w:rsidR="008767C5" w:rsidRDefault="006450DC" w:rsidP="00CB20A6">
      <w:pPr>
        <w:pStyle w:val="Heading1"/>
      </w:pPr>
      <w:bookmarkStart w:id="0" w:name="_GoBack"/>
      <w:bookmarkEnd w:id="0"/>
      <w:r>
        <w:t>Request for staff</w:t>
      </w:r>
      <w:r w:rsidR="00B026A6">
        <w:t xml:space="preserve"> [Template]</w:t>
      </w:r>
    </w:p>
    <w:p w14:paraId="7915F347" w14:textId="77777777" w:rsidR="005A54B9" w:rsidRDefault="005A54B9" w:rsidP="005A54B9"/>
    <w:p w14:paraId="615EBBCD" w14:textId="1DF5C868" w:rsidR="005A54B9" w:rsidRPr="005A54B9" w:rsidRDefault="005A54B9" w:rsidP="005A54B9">
      <w:r w:rsidRPr="005A54B9">
        <w:t>Colleagues,</w:t>
      </w:r>
    </w:p>
    <w:p w14:paraId="29E735E4" w14:textId="4EB3DF1C" w:rsidR="005A54B9" w:rsidRPr="005A54B9" w:rsidRDefault="005A54B9" w:rsidP="005A54B9">
      <w:pPr>
        <w:rPr>
          <w:rStyle w:val="SubtleEmphasis"/>
        </w:rPr>
      </w:pPr>
      <w:r w:rsidRPr="005A54B9">
        <w:t xml:space="preserve">Following </w:t>
      </w:r>
      <w:r w:rsidRPr="005A54B9">
        <w:rPr>
          <w:rStyle w:val="SubtleEmphasis"/>
        </w:rPr>
        <w:t>[details of endorsement]</w:t>
      </w:r>
      <w:r w:rsidRPr="005A54B9">
        <w:t xml:space="preserve"> of the </w:t>
      </w:r>
      <w:r w:rsidRPr="005A54B9">
        <w:rPr>
          <w:rStyle w:val="SubtleEmphasis"/>
        </w:rPr>
        <w:t>[Taskforce]</w:t>
      </w:r>
      <w:r w:rsidRPr="005A54B9">
        <w:t xml:space="preserve">, we </w:t>
      </w:r>
      <w:r w:rsidR="008942DA">
        <w:t xml:space="preserve">are inviting interested applicants at the </w:t>
      </w:r>
      <w:r w:rsidRPr="005A54B9">
        <w:rPr>
          <w:rStyle w:val="SubtleEmphasis"/>
        </w:rPr>
        <w:t>[</w:t>
      </w:r>
      <w:r w:rsidR="008942DA">
        <w:rPr>
          <w:rStyle w:val="SubtleEmphasis"/>
        </w:rPr>
        <w:t>specify levels required</w:t>
      </w:r>
      <w:r w:rsidRPr="005A54B9">
        <w:rPr>
          <w:rStyle w:val="SubtleEmphasis"/>
        </w:rPr>
        <w:t>]</w:t>
      </w:r>
      <w:r w:rsidRPr="005A54B9">
        <w:t xml:space="preserve"> </w:t>
      </w:r>
      <w:r w:rsidR="008942DA">
        <w:t>to join the</w:t>
      </w:r>
      <w:r w:rsidR="00B0373B">
        <w:t xml:space="preserve"> Taskforce for</w:t>
      </w:r>
      <w:r w:rsidRPr="005A54B9">
        <w:t xml:space="preserve"> </w:t>
      </w:r>
      <w:r w:rsidRPr="005A54B9">
        <w:rPr>
          <w:rStyle w:val="SubtleEmphasis"/>
        </w:rPr>
        <w:t xml:space="preserve">[time </w:t>
      </w:r>
      <w:r w:rsidRPr="00330A6B">
        <w:rPr>
          <w:rStyle w:val="SubtleEmphasis"/>
          <w:highlight w:val="lightGray"/>
        </w:rPr>
        <w:t>period</w:t>
      </w:r>
      <w:r w:rsidR="00C863AE">
        <w:rPr>
          <w:rStyle w:val="SubtleEmphasis"/>
        </w:rPr>
        <w:t>]</w:t>
      </w:r>
      <w:r w:rsidR="00330A6B" w:rsidRPr="00C863AE">
        <w:t xml:space="preserve"> </w:t>
      </w:r>
      <w:r w:rsidR="00C863AE">
        <w:t xml:space="preserve">(with </w:t>
      </w:r>
      <w:r w:rsidR="00330A6B" w:rsidRPr="00C863AE">
        <w:t xml:space="preserve">a </w:t>
      </w:r>
      <w:r w:rsidR="006C005A" w:rsidRPr="00C863AE">
        <w:t>review</w:t>
      </w:r>
      <w:r w:rsidR="00C863AE">
        <w:t xml:space="preserve"> </w:t>
      </w:r>
      <w:r w:rsidR="006C005A" w:rsidRPr="00330A6B">
        <w:t xml:space="preserve">period </w:t>
      </w:r>
      <w:r w:rsidR="00330A6B" w:rsidRPr="00330A6B">
        <w:t>at</w:t>
      </w:r>
      <w:r w:rsidR="006C005A" w:rsidRPr="00330A6B">
        <w:t xml:space="preserve"> </w:t>
      </w:r>
      <w:r w:rsidR="00330A6B" w:rsidRPr="00330A6B">
        <w:rPr>
          <w:highlight w:val="lightGray"/>
        </w:rPr>
        <w:t>[</w:t>
      </w:r>
      <w:r w:rsidR="00C863AE">
        <w:rPr>
          <w:highlight w:val="lightGray"/>
        </w:rPr>
        <w:t>X]</w:t>
      </w:r>
      <w:r w:rsidR="00330A6B" w:rsidRPr="00C863AE">
        <w:t xml:space="preserve"> </w:t>
      </w:r>
      <w:r w:rsidR="00C863AE">
        <w:t>month(s)</w:t>
      </w:r>
      <w:r w:rsidRPr="00C863AE">
        <w:t>.</w:t>
      </w:r>
      <w:r w:rsidRPr="005A54B9">
        <w:t xml:space="preserve"> </w:t>
      </w:r>
      <w:r w:rsidRPr="005A54B9">
        <w:rPr>
          <w:rStyle w:val="SubtleEmphasis"/>
        </w:rPr>
        <w:t xml:space="preserve">[Description of Taskforce operational requirements, e.g. where it is hosted] </w:t>
      </w:r>
    </w:p>
    <w:p w14:paraId="5C3EF241" w14:textId="47BB6A4C" w:rsidR="005A54B9" w:rsidRPr="005A54B9" w:rsidRDefault="005A54B9" w:rsidP="005A54B9">
      <w:r w:rsidRPr="005A54B9">
        <w:t xml:space="preserve">Secondment arrangements will be formalised through an MoU. </w:t>
      </w:r>
      <w:r>
        <w:rPr>
          <w:rStyle w:val="SubtleEmphasis"/>
        </w:rPr>
        <w:t>[Note expected start date</w:t>
      </w:r>
      <w:r w:rsidRPr="005A54B9">
        <w:rPr>
          <w:rStyle w:val="SubtleEmphasis"/>
        </w:rPr>
        <w:t>]</w:t>
      </w:r>
    </w:p>
    <w:p w14:paraId="75E0A125" w14:textId="5FA79E23" w:rsidR="005A54B9" w:rsidRPr="005A54B9" w:rsidRDefault="00FB3E19" w:rsidP="005A54B9">
      <w:r>
        <w:t>To help with the EOI process, f</w:t>
      </w:r>
      <w:r w:rsidR="005A54B9" w:rsidRPr="005A54B9">
        <w:t>urther information on the desired skills and experience of secondees is provided below.</w:t>
      </w:r>
    </w:p>
    <w:p w14:paraId="3291CCC7" w14:textId="43147B5F" w:rsidR="005A54B9" w:rsidRPr="005A54B9" w:rsidRDefault="005A54B9" w:rsidP="005A54B9">
      <w:r w:rsidRPr="005A54B9">
        <w:rPr>
          <w:b/>
          <w:bCs/>
        </w:rPr>
        <w:t>About the taskforce</w:t>
      </w:r>
    </w:p>
    <w:p w14:paraId="1E69C882" w14:textId="5E81082D" w:rsidR="005A54B9" w:rsidRPr="005A54B9" w:rsidRDefault="005A54B9" w:rsidP="005A54B9">
      <w:pPr>
        <w:rPr>
          <w:rStyle w:val="SubtleEmphasis"/>
        </w:rPr>
      </w:pPr>
      <w:r w:rsidRPr="005A54B9">
        <w:rPr>
          <w:rStyle w:val="SubtleEmphasis"/>
        </w:rPr>
        <w:t>[Details about Taskforce</w:t>
      </w:r>
      <w:r w:rsidR="0028476C">
        <w:rPr>
          <w:rStyle w:val="SubtleEmphasis"/>
        </w:rPr>
        <w:t>, including objective and deliverables as informed by scope</w:t>
      </w:r>
      <w:r w:rsidRPr="005A54B9">
        <w:rPr>
          <w:rStyle w:val="SubtleEmphasis"/>
        </w:rPr>
        <w:t>]</w:t>
      </w:r>
    </w:p>
    <w:p w14:paraId="7261DB05" w14:textId="7D887137" w:rsidR="005A54B9" w:rsidRPr="005A54B9" w:rsidRDefault="005A54B9" w:rsidP="005A54B9">
      <w:r w:rsidRPr="005A54B9">
        <w:rPr>
          <w:b/>
          <w:bCs/>
        </w:rPr>
        <w:t>Who are we looking for?</w:t>
      </w:r>
    </w:p>
    <w:p w14:paraId="2F1C4548" w14:textId="1B5BFC9F" w:rsidR="005A54B9" w:rsidRDefault="005A54B9" w:rsidP="005A54B9">
      <w:pPr>
        <w:rPr>
          <w:rStyle w:val="SubtleEmphasis"/>
        </w:rPr>
      </w:pPr>
      <w:r w:rsidRPr="005A54B9">
        <w:rPr>
          <w:rStyle w:val="SubtleEmphasis"/>
        </w:rPr>
        <w:t xml:space="preserve">[Details about skills </w:t>
      </w:r>
      <w:r w:rsidR="008942DA">
        <w:rPr>
          <w:rStyle w:val="SubtleEmphasis"/>
        </w:rPr>
        <w:t xml:space="preserve">and attributes </w:t>
      </w:r>
      <w:r w:rsidRPr="005A54B9">
        <w:rPr>
          <w:rStyle w:val="SubtleEmphasis"/>
        </w:rPr>
        <w:t>sought for Taskforce</w:t>
      </w:r>
      <w:r w:rsidR="00DC2580">
        <w:rPr>
          <w:rStyle w:val="SubtleEmphasis"/>
        </w:rPr>
        <w:t>, as informed by the taskforce skills assessment tool</w:t>
      </w:r>
      <w:r w:rsidRPr="005A54B9">
        <w:rPr>
          <w:rStyle w:val="SubtleEmphasis"/>
        </w:rPr>
        <w:t>]</w:t>
      </w:r>
    </w:p>
    <w:p w14:paraId="77659941" w14:textId="1A23CBA5" w:rsidR="008942DA" w:rsidRPr="00B0373B" w:rsidRDefault="008942DA" w:rsidP="00B0373B">
      <w:r w:rsidRPr="00B0373B">
        <w:t xml:space="preserve">Shortlisted applicants will be invited to an informal interview to discuss the role and the work </w:t>
      </w:r>
      <w:r w:rsidR="00B0373B" w:rsidRPr="00B0373B">
        <w:t>of the taskforce in more detail.</w:t>
      </w:r>
    </w:p>
    <w:p w14:paraId="6A9A9560" w14:textId="77777777" w:rsidR="005A54B9" w:rsidRPr="005A54B9" w:rsidRDefault="005A54B9" w:rsidP="005A54B9">
      <w:r w:rsidRPr="005A54B9">
        <w:rPr>
          <w:b/>
          <w:bCs/>
        </w:rPr>
        <w:t xml:space="preserve">What will secondees get out of it? </w:t>
      </w:r>
    </w:p>
    <w:p w14:paraId="492EBAC1" w14:textId="77777777" w:rsidR="00B0373B" w:rsidRDefault="005A54B9" w:rsidP="00B0373B">
      <w:pPr>
        <w:rPr>
          <w:rStyle w:val="SubtleEmphasis"/>
        </w:rPr>
      </w:pPr>
      <w:r w:rsidRPr="005A54B9">
        <w:rPr>
          <w:rStyle w:val="SubtleEmphasis"/>
        </w:rPr>
        <w:t>[Details about what Taskforce has on offer for secondees, e.g. high-profile work, cross-agency exposure, develop new policy tools]</w:t>
      </w:r>
    </w:p>
    <w:p w14:paraId="7E1B5E3A" w14:textId="512518D4" w:rsidR="005A54B9" w:rsidRPr="005A54B9" w:rsidRDefault="005A54B9" w:rsidP="005A54B9"/>
    <w:p w14:paraId="7AFAC703" w14:textId="6764A60B" w:rsidR="005A54B9" w:rsidRPr="005A54B9" w:rsidRDefault="005A54B9" w:rsidP="005A54B9">
      <w:r w:rsidRPr="005A54B9">
        <w:t xml:space="preserve">For further information, please contact </w:t>
      </w:r>
      <w:r w:rsidRPr="005A54B9">
        <w:rPr>
          <w:rStyle w:val="SubtleEmphasis"/>
        </w:rPr>
        <w:t>[Taskforce lead]</w:t>
      </w:r>
      <w:r w:rsidRPr="005A54B9">
        <w:t>.</w:t>
      </w:r>
    </w:p>
    <w:p w14:paraId="01B1A652" w14:textId="77777777" w:rsidR="005A54B9" w:rsidRPr="005A54B9" w:rsidRDefault="005A54B9" w:rsidP="005A54B9">
      <w:r w:rsidRPr="005A54B9">
        <w:t>Regards,</w:t>
      </w:r>
    </w:p>
    <w:p w14:paraId="17463E61" w14:textId="77777777" w:rsidR="005A54B9" w:rsidRPr="005A54B9" w:rsidRDefault="005A54B9" w:rsidP="005A54B9">
      <w:pPr>
        <w:rPr>
          <w:rStyle w:val="SubtleEmphasis"/>
        </w:rPr>
      </w:pPr>
      <w:r w:rsidRPr="005A54B9">
        <w:rPr>
          <w:rStyle w:val="SubtleEmphasis"/>
        </w:rPr>
        <w:t>[Contact]</w:t>
      </w:r>
    </w:p>
    <w:p w14:paraId="370D15C9" w14:textId="3FE2F17D" w:rsidR="003357EB" w:rsidRDefault="003357EB">
      <w:pPr>
        <w:rPr>
          <w:rFonts w:ascii="Times New Roman" w:hAnsi="Times New Roman"/>
        </w:rPr>
      </w:pPr>
      <w:r>
        <w:rPr>
          <w:rFonts w:ascii="Times New Roman" w:hAnsi="Times New Roman"/>
        </w:rPr>
        <w:br w:type="page"/>
      </w:r>
    </w:p>
    <w:p w14:paraId="6D8D7BA2" w14:textId="22BECCF8" w:rsidR="003357EB" w:rsidRDefault="003357EB" w:rsidP="003357EB">
      <w:pPr>
        <w:pStyle w:val="Heading1"/>
      </w:pPr>
      <w:r>
        <w:lastRenderedPageBreak/>
        <w:t xml:space="preserve">Request for staff – example </w:t>
      </w:r>
    </w:p>
    <w:p w14:paraId="67CCDF46" w14:textId="77777777" w:rsidR="003357EB" w:rsidRDefault="003357EB" w:rsidP="003357EB"/>
    <w:p w14:paraId="399E7026" w14:textId="77777777" w:rsidR="003357EB" w:rsidRPr="005A54B9" w:rsidRDefault="003357EB" w:rsidP="003357EB">
      <w:r w:rsidRPr="005A54B9">
        <w:t>Colleagues,</w:t>
      </w:r>
    </w:p>
    <w:p w14:paraId="42666782" w14:textId="2BA888BE" w:rsidR="00FB515F" w:rsidRPr="00FB515F" w:rsidRDefault="003357EB" w:rsidP="003357EB">
      <w:pPr>
        <w:rPr>
          <w:rStyle w:val="SubtleEmphasis"/>
          <w:shd w:val="clear" w:color="auto" w:fill="auto"/>
        </w:rPr>
      </w:pPr>
      <w:r>
        <w:t>Following the Health Minister’s agreement to establish a Morbid Obesity Taskforce,</w:t>
      </w:r>
      <w:r w:rsidRPr="005A54B9">
        <w:t xml:space="preserve"> we </w:t>
      </w:r>
      <w:r>
        <w:t xml:space="preserve">are inviting </w:t>
      </w:r>
      <w:r w:rsidR="000026F8">
        <w:t>applications from staff</w:t>
      </w:r>
      <w:r>
        <w:t xml:space="preserve"> at the APS6, EL1 and EL2 levels to join the Taskforce for</w:t>
      </w:r>
      <w:r w:rsidR="00FB515F">
        <w:t xml:space="preserve"> a </w:t>
      </w:r>
      <w:r w:rsidR="000026F8">
        <w:t xml:space="preserve">secondment </w:t>
      </w:r>
      <w:r w:rsidR="00FB515F">
        <w:t>period of six months</w:t>
      </w:r>
      <w:r w:rsidR="00160932">
        <w:t xml:space="preserve"> </w:t>
      </w:r>
      <w:r w:rsidR="00C863AE">
        <w:t>(</w:t>
      </w:r>
      <w:r w:rsidR="00160932">
        <w:t xml:space="preserve">with a review period </w:t>
      </w:r>
      <w:r w:rsidR="00C863AE">
        <w:t>at</w:t>
      </w:r>
      <w:r w:rsidR="00160932">
        <w:t xml:space="preserve"> one month</w:t>
      </w:r>
      <w:r w:rsidR="00C863AE">
        <w:t>)</w:t>
      </w:r>
      <w:r w:rsidR="00FB515F">
        <w:t xml:space="preserve">. </w:t>
      </w:r>
      <w:r w:rsidR="009156E2">
        <w:t xml:space="preserve">The Taskforce will be hosted in the Department of Health and lead by Lee Eider. </w:t>
      </w:r>
    </w:p>
    <w:p w14:paraId="769A261F" w14:textId="57DB7344" w:rsidR="003357EB" w:rsidRPr="005A54B9" w:rsidRDefault="003357EB" w:rsidP="003357EB">
      <w:r w:rsidRPr="005A54B9">
        <w:t>Secondment arrangements will be formalised through an MoU</w:t>
      </w:r>
      <w:r w:rsidR="00FB515F">
        <w:t>, with an expected start date of 1 July 2021.</w:t>
      </w:r>
    </w:p>
    <w:p w14:paraId="68F12953" w14:textId="77777777" w:rsidR="00FB3E19" w:rsidRPr="005A54B9" w:rsidRDefault="00FB3E19" w:rsidP="00FB3E19">
      <w:r>
        <w:t>To help with the EOI process, f</w:t>
      </w:r>
      <w:r w:rsidRPr="005A54B9">
        <w:t>urther information on the desired skills and experience of secondees is provided below.</w:t>
      </w:r>
    </w:p>
    <w:p w14:paraId="53836BC7" w14:textId="32E866BF" w:rsidR="003357EB" w:rsidRPr="005A54B9" w:rsidRDefault="003357EB" w:rsidP="00FB3E19">
      <w:r w:rsidRPr="005A54B9">
        <w:rPr>
          <w:b/>
          <w:bCs/>
        </w:rPr>
        <w:t>About the taskforce</w:t>
      </w:r>
    </w:p>
    <w:p w14:paraId="5689C5B6" w14:textId="4C4CCFE6" w:rsidR="00FB515F" w:rsidRDefault="00FB515F" w:rsidP="003357EB">
      <w:r>
        <w:t>The</w:t>
      </w:r>
      <w:r w:rsidR="00F15972">
        <w:t xml:space="preserve"> Morbid Obesity</w:t>
      </w:r>
      <w:r>
        <w:t xml:space="preserve"> Taskforce will be developing policy proposals for consideration by a Ministerial Steering Committee, as well as an action plan for progress across jurisdictions for consideration by National Cabinet. </w:t>
      </w:r>
      <w:r w:rsidR="009156E2">
        <w:t xml:space="preserve">These deliverables will be guided by an expert advisory panel. The Taskforce will also </w:t>
      </w:r>
      <w:r w:rsidR="00F15972">
        <w:t>lead</w:t>
      </w:r>
      <w:r w:rsidR="009156E2">
        <w:t xml:space="preserve"> a national roadshow to engage c</w:t>
      </w:r>
      <w:r w:rsidR="00C21FE5">
        <w:t xml:space="preserve">ommunities in </w:t>
      </w:r>
      <w:r w:rsidR="009156E2">
        <w:t xml:space="preserve">discussion on obesity and its impacts. </w:t>
      </w:r>
    </w:p>
    <w:p w14:paraId="3B261616" w14:textId="41B84DB4" w:rsidR="003357EB" w:rsidRPr="005A54B9" w:rsidRDefault="003357EB" w:rsidP="003357EB">
      <w:r w:rsidRPr="005A54B9">
        <w:rPr>
          <w:b/>
          <w:bCs/>
        </w:rPr>
        <w:t>Who are we looking for?</w:t>
      </w:r>
    </w:p>
    <w:p w14:paraId="3F2A1DB0" w14:textId="5A1DE92D" w:rsidR="003357EB" w:rsidRDefault="00FB515F" w:rsidP="00FB515F">
      <w:r>
        <w:t xml:space="preserve">We intend to fill </w:t>
      </w:r>
      <w:r w:rsidR="009156E2">
        <w:rPr>
          <w:b/>
        </w:rPr>
        <w:t>six</w:t>
      </w:r>
      <w:r w:rsidRPr="00FB515F">
        <w:rPr>
          <w:b/>
        </w:rPr>
        <w:t xml:space="preserve"> positions</w:t>
      </w:r>
      <w:r>
        <w:t xml:space="preserve"> at the </w:t>
      </w:r>
      <w:r w:rsidRPr="00FB515F">
        <w:rPr>
          <w:b/>
        </w:rPr>
        <w:t>APS6 level</w:t>
      </w:r>
      <w:r>
        <w:t xml:space="preserve">, </w:t>
      </w:r>
      <w:r w:rsidR="009156E2">
        <w:rPr>
          <w:b/>
        </w:rPr>
        <w:t>five</w:t>
      </w:r>
      <w:r w:rsidRPr="00FB515F">
        <w:rPr>
          <w:b/>
        </w:rPr>
        <w:t xml:space="preserve"> positions</w:t>
      </w:r>
      <w:r>
        <w:t xml:space="preserve"> at the </w:t>
      </w:r>
      <w:r w:rsidRPr="00FB515F">
        <w:rPr>
          <w:b/>
        </w:rPr>
        <w:t>EL1 level</w:t>
      </w:r>
      <w:r>
        <w:t xml:space="preserve"> and </w:t>
      </w:r>
      <w:r w:rsidR="009156E2">
        <w:rPr>
          <w:b/>
        </w:rPr>
        <w:t>three</w:t>
      </w:r>
      <w:r w:rsidRPr="00FB515F">
        <w:rPr>
          <w:b/>
        </w:rPr>
        <w:t xml:space="preserve"> positions</w:t>
      </w:r>
      <w:r>
        <w:t xml:space="preserve"> at the </w:t>
      </w:r>
      <w:r w:rsidRPr="00FB515F">
        <w:rPr>
          <w:b/>
        </w:rPr>
        <w:t>EL2 level</w:t>
      </w:r>
      <w:r>
        <w:t xml:space="preserve">. </w:t>
      </w:r>
    </w:p>
    <w:p w14:paraId="3ECB8E11" w14:textId="75EAF4B1" w:rsidR="000026F8" w:rsidRDefault="000026F8" w:rsidP="00FB515F">
      <w:r>
        <w:t>We are seeking highly organised applicants with excellent written and verbal communications skills and the ability to be flexible and adaptable to changing priorities. Taskforce employees should be able to effectively manage competing priorities and work collaboratively.</w:t>
      </w:r>
    </w:p>
    <w:p w14:paraId="51BA2628" w14:textId="7789B0DF" w:rsidR="000026F8" w:rsidRDefault="00AA1D07" w:rsidP="00FB515F">
      <w:r>
        <w:t xml:space="preserve">In addition, </w:t>
      </w:r>
      <w:r w:rsidR="009156E2">
        <w:t>applicants should have skills in one or more of the below areas</w:t>
      </w:r>
      <w:r w:rsidR="00AA676F">
        <w:t>:</w:t>
      </w:r>
    </w:p>
    <w:p w14:paraId="7D9EBAC8" w14:textId="28CE81B2" w:rsidR="00AA676F" w:rsidRDefault="009F0197" w:rsidP="00AA676F">
      <w:pPr>
        <w:pStyle w:val="ListParagraph"/>
        <w:numPr>
          <w:ilvl w:val="0"/>
          <w:numId w:val="10"/>
        </w:numPr>
      </w:pPr>
      <w:r w:rsidRPr="00755C20">
        <w:rPr>
          <w:b/>
        </w:rPr>
        <w:t>Project management</w:t>
      </w:r>
      <w:r w:rsidR="00755C20" w:rsidRPr="00755C20">
        <w:rPr>
          <w:b/>
        </w:rPr>
        <w:t xml:space="preserve"> (EL1, EL2)</w:t>
      </w:r>
      <w:r>
        <w:t xml:space="preserve"> – </w:t>
      </w:r>
      <w:r w:rsidR="00CC7214">
        <w:t xml:space="preserve">experience in </w:t>
      </w:r>
      <w:r>
        <w:t>apply</w:t>
      </w:r>
      <w:r w:rsidR="00CC7214">
        <w:t>ing</w:t>
      </w:r>
      <w:r>
        <w:t xml:space="preserve"> project management tools and methodologies, ability to organise self and others, and ability to plan tasks to achieve outcomes</w:t>
      </w:r>
    </w:p>
    <w:p w14:paraId="7F2FD72C" w14:textId="57C20D48" w:rsidR="009F0197" w:rsidRDefault="009F0197" w:rsidP="00AA676F">
      <w:pPr>
        <w:pStyle w:val="ListParagraph"/>
        <w:numPr>
          <w:ilvl w:val="0"/>
          <w:numId w:val="10"/>
        </w:numPr>
      </w:pPr>
      <w:r w:rsidRPr="00755C20">
        <w:rPr>
          <w:b/>
        </w:rPr>
        <w:t>Policy and research</w:t>
      </w:r>
      <w:r w:rsidR="00755C20" w:rsidRPr="00755C20">
        <w:rPr>
          <w:b/>
        </w:rPr>
        <w:t xml:space="preserve"> (APS6, EL1, EL2)</w:t>
      </w:r>
      <w:r>
        <w:t xml:space="preserve"> – understanding of the Cabinet process, experience writing Cabinet submissions and new policy proposals, experience writing briefs for SES and Ministers, and excellent research and analytical skills</w:t>
      </w:r>
    </w:p>
    <w:p w14:paraId="1BD299F2" w14:textId="224C2656" w:rsidR="009F0197" w:rsidRDefault="007D5D0B" w:rsidP="00AA676F">
      <w:pPr>
        <w:pStyle w:val="ListParagraph"/>
        <w:numPr>
          <w:ilvl w:val="0"/>
          <w:numId w:val="10"/>
        </w:numPr>
      </w:pPr>
      <w:r w:rsidRPr="00755C20">
        <w:rPr>
          <w:b/>
        </w:rPr>
        <w:t>Technical expertise</w:t>
      </w:r>
      <w:r w:rsidR="00755C20" w:rsidRPr="00755C20">
        <w:rPr>
          <w:b/>
        </w:rPr>
        <w:t xml:space="preserve"> (ASP6, EL1)</w:t>
      </w:r>
      <w:r>
        <w:t xml:space="preserve"> </w:t>
      </w:r>
      <w:r w:rsidR="00755C20">
        <w:t>–</w:t>
      </w:r>
      <w:r>
        <w:t xml:space="preserve"> </w:t>
      </w:r>
      <w:r w:rsidR="00755C20">
        <w:t>demonstrated subject matter expertise on morbid obesity and health impacts, knowledge of government health programs and policies addressing obesity</w:t>
      </w:r>
    </w:p>
    <w:p w14:paraId="5E677D98" w14:textId="15025411" w:rsidR="009156E2" w:rsidRDefault="009156E2" w:rsidP="00AA676F">
      <w:pPr>
        <w:pStyle w:val="ListParagraph"/>
        <w:numPr>
          <w:ilvl w:val="0"/>
          <w:numId w:val="10"/>
        </w:numPr>
      </w:pPr>
      <w:r>
        <w:rPr>
          <w:b/>
        </w:rPr>
        <w:t xml:space="preserve">Stakeholder engagement (APS 6, EL1, EL2) </w:t>
      </w:r>
      <w:r>
        <w:t>– experience in engaging with a wide variety of internal and external stakeholders, experience running a public consultation process, and ability to analyse and report on stakeholder consultation findings</w:t>
      </w:r>
    </w:p>
    <w:p w14:paraId="520A707B" w14:textId="466E5C44" w:rsidR="00755C20" w:rsidRPr="00FB515F" w:rsidRDefault="00755C20" w:rsidP="00AA676F">
      <w:pPr>
        <w:pStyle w:val="ListParagraph"/>
        <w:numPr>
          <w:ilvl w:val="0"/>
          <w:numId w:val="10"/>
        </w:numPr>
      </w:pPr>
      <w:r w:rsidRPr="00755C20">
        <w:rPr>
          <w:b/>
        </w:rPr>
        <w:t>Communications and media (APS6)</w:t>
      </w:r>
      <w:r>
        <w:t xml:space="preserve"> – ability to lead strategic communications, experience in public communications processes, experience in event planning and logistics.</w:t>
      </w:r>
    </w:p>
    <w:p w14:paraId="4DC1BEA8" w14:textId="77777777" w:rsidR="003357EB" w:rsidRPr="00B0373B" w:rsidRDefault="003357EB" w:rsidP="003357EB">
      <w:r w:rsidRPr="00B0373B">
        <w:t>Shortlisted applicants will be invited to an informal interview to discuss the role and the work of the taskforce in more detail.</w:t>
      </w:r>
    </w:p>
    <w:p w14:paraId="1CBC0515" w14:textId="77777777" w:rsidR="003357EB" w:rsidRPr="005A54B9" w:rsidRDefault="003357EB" w:rsidP="003357EB">
      <w:r w:rsidRPr="005A54B9">
        <w:rPr>
          <w:b/>
          <w:bCs/>
        </w:rPr>
        <w:t xml:space="preserve">What will secondees get out of it? </w:t>
      </w:r>
    </w:p>
    <w:p w14:paraId="08B41EF2" w14:textId="0235898E" w:rsidR="003357EB" w:rsidRPr="005A54B9" w:rsidRDefault="009156E2" w:rsidP="003357EB">
      <w:r>
        <w:rPr>
          <w:rStyle w:val="SubtleEmphasis"/>
          <w:shd w:val="clear" w:color="auto" w:fill="auto"/>
        </w:rPr>
        <w:t xml:space="preserve">The Taskforce will provide secondees with the opportunity to develop evidence-based, high impact proposals to address morbid obesity in Australia. Secondees will have the opportunity to work closely with </w:t>
      </w:r>
      <w:r>
        <w:rPr>
          <w:rStyle w:val="SubtleEmphasis"/>
          <w:shd w:val="clear" w:color="auto" w:fill="auto"/>
        </w:rPr>
        <w:lastRenderedPageBreak/>
        <w:t xml:space="preserve">counterparts in states and territories and to participate in consultation and engagement with </w:t>
      </w:r>
      <w:r w:rsidR="003D73E6">
        <w:rPr>
          <w:rStyle w:val="SubtleEmphasis"/>
          <w:shd w:val="clear" w:color="auto" w:fill="auto"/>
        </w:rPr>
        <w:t>communities around Australia.</w:t>
      </w:r>
    </w:p>
    <w:p w14:paraId="0113EB41" w14:textId="6B17F8BA" w:rsidR="003357EB" w:rsidRPr="005A54B9" w:rsidRDefault="003357EB" w:rsidP="003357EB">
      <w:r w:rsidRPr="005A54B9">
        <w:t>For further information, please contac</w:t>
      </w:r>
      <w:r w:rsidR="00DA1FFE">
        <w:t>t the head of the Taskforce, Lee Eider.</w:t>
      </w:r>
    </w:p>
    <w:p w14:paraId="7434DF12" w14:textId="77777777" w:rsidR="003357EB" w:rsidRPr="005A54B9" w:rsidRDefault="003357EB" w:rsidP="003357EB">
      <w:r w:rsidRPr="005A54B9">
        <w:t>Regards,</w:t>
      </w:r>
    </w:p>
    <w:p w14:paraId="2B5EBA2A" w14:textId="77777777" w:rsidR="003357EB" w:rsidRPr="005A54B9" w:rsidRDefault="003357EB" w:rsidP="003357EB">
      <w:pPr>
        <w:rPr>
          <w:rStyle w:val="SubtleEmphasis"/>
        </w:rPr>
      </w:pPr>
      <w:r w:rsidRPr="005A54B9">
        <w:rPr>
          <w:rStyle w:val="SubtleEmphasis"/>
        </w:rPr>
        <w:t>[Contact]</w:t>
      </w:r>
    </w:p>
    <w:p w14:paraId="005718F6" w14:textId="77777777" w:rsidR="00096E62" w:rsidRDefault="00096E62" w:rsidP="00B026A6">
      <w:pPr>
        <w:rPr>
          <w:rFonts w:ascii="Times New Roman" w:hAnsi="Times New Roman"/>
        </w:rPr>
      </w:pPr>
    </w:p>
    <w:sectPr w:rsidR="00096E62" w:rsidSect="00096E62">
      <w:headerReference w:type="default" r:id="rId10"/>
      <w:footerReference w:type="default" r:id="rId11"/>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5FD72" w14:textId="77777777" w:rsidR="00425962" w:rsidRDefault="00425962" w:rsidP="00CB20A6">
      <w:pPr>
        <w:spacing w:after="0" w:line="240" w:lineRule="auto"/>
      </w:pPr>
      <w:r>
        <w:separator/>
      </w:r>
    </w:p>
  </w:endnote>
  <w:endnote w:type="continuationSeparator" w:id="0">
    <w:p w14:paraId="7E388E04" w14:textId="77777777" w:rsidR="00425962" w:rsidRDefault="00425962" w:rsidP="00CB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ontserrat Light">
    <w:panose1 w:val="000004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100599"/>
      <w:docPartObj>
        <w:docPartGallery w:val="Page Numbers (Bottom of Page)"/>
        <w:docPartUnique/>
      </w:docPartObj>
    </w:sdtPr>
    <w:sdtEndPr>
      <w:rPr>
        <w:b/>
        <w:sz w:val="18"/>
      </w:rPr>
    </w:sdtEndPr>
    <w:sdtContent>
      <w:p w14:paraId="1BD8AEBA" w14:textId="716F57A4" w:rsidR="00096E62" w:rsidRPr="00096E62" w:rsidRDefault="00096E62" w:rsidP="00096E62">
        <w:pPr>
          <w:pStyle w:val="Footer"/>
          <w:jc w:val="right"/>
          <w:rPr>
            <w:b/>
            <w:sz w:val="18"/>
          </w:rPr>
        </w:pPr>
        <w:r w:rsidRPr="00096E62">
          <w:rPr>
            <w:b/>
            <w:sz w:val="18"/>
          </w:rPr>
          <w:fldChar w:fldCharType="begin"/>
        </w:r>
        <w:r w:rsidRPr="00096E62">
          <w:rPr>
            <w:b/>
            <w:sz w:val="18"/>
          </w:rPr>
          <w:instrText xml:space="preserve"> PAGE   \* MERGEFORMAT </w:instrText>
        </w:r>
        <w:r w:rsidRPr="00096E62">
          <w:rPr>
            <w:b/>
            <w:sz w:val="18"/>
          </w:rPr>
          <w:fldChar w:fldCharType="separate"/>
        </w:r>
        <w:r w:rsidR="00D55DE5">
          <w:rPr>
            <w:b/>
            <w:noProof/>
            <w:sz w:val="18"/>
          </w:rPr>
          <w:t>2</w:t>
        </w:r>
        <w:r w:rsidRPr="00096E62">
          <w:rPr>
            <w:b/>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F9CC4" w14:textId="77777777" w:rsidR="00425962" w:rsidRDefault="00425962" w:rsidP="00CB20A6">
      <w:pPr>
        <w:spacing w:after="0" w:line="240" w:lineRule="auto"/>
      </w:pPr>
      <w:r>
        <w:separator/>
      </w:r>
    </w:p>
  </w:footnote>
  <w:footnote w:type="continuationSeparator" w:id="0">
    <w:p w14:paraId="32945E10" w14:textId="77777777" w:rsidR="00425962" w:rsidRDefault="00425962" w:rsidP="00CB2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FB1B4" w14:textId="77777777" w:rsidR="00096E62" w:rsidRDefault="00096E62">
    <w:pPr>
      <w:pStyle w:val="Header"/>
    </w:pPr>
    <w:r>
      <w:rPr>
        <w:noProof/>
        <w:lang w:eastAsia="en-AU"/>
      </w:rPr>
      <w:drawing>
        <wp:anchor distT="0" distB="0" distL="114300" distR="114300" simplePos="0" relativeHeight="251658240" behindDoc="1" locked="0" layoutInCell="1" allowOverlap="1" wp14:anchorId="1B62F092" wp14:editId="3DB3E1E3">
          <wp:simplePos x="0" y="0"/>
          <wp:positionH relativeFrom="page">
            <wp:align>left</wp:align>
          </wp:positionH>
          <wp:positionV relativeFrom="paragraph">
            <wp:posOffset>-440055</wp:posOffset>
          </wp:positionV>
          <wp:extent cx="7559675" cy="506095"/>
          <wp:effectExtent l="0" t="0" r="317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5060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93091"/>
    <w:multiLevelType w:val="hybridMultilevel"/>
    <w:tmpl w:val="EC285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1B2019"/>
    <w:multiLevelType w:val="multilevel"/>
    <w:tmpl w:val="1422C37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9FE2096"/>
    <w:multiLevelType w:val="multilevel"/>
    <w:tmpl w:val="8B7EE89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7171C64"/>
    <w:multiLevelType w:val="multilevel"/>
    <w:tmpl w:val="C20A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483731"/>
    <w:multiLevelType w:val="multilevel"/>
    <w:tmpl w:val="2BC2251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9EF44AD"/>
    <w:multiLevelType w:val="hybridMultilevel"/>
    <w:tmpl w:val="BFA46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894BF4"/>
    <w:multiLevelType w:val="multilevel"/>
    <w:tmpl w:val="24902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810EC6"/>
    <w:multiLevelType w:val="hybridMultilevel"/>
    <w:tmpl w:val="CDF029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3394FD9"/>
    <w:multiLevelType w:val="hybridMultilevel"/>
    <w:tmpl w:val="07384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F54890"/>
    <w:multiLevelType w:val="hybridMultilevel"/>
    <w:tmpl w:val="0CA2E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8"/>
  </w:num>
  <w:num w:numId="5">
    <w:abstractNumId w:val="1"/>
  </w:num>
  <w:num w:numId="6">
    <w:abstractNumId w:val="4"/>
  </w:num>
  <w:num w:numId="7">
    <w:abstractNumId w:val="2"/>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0A6"/>
    <w:rsid w:val="000026F8"/>
    <w:rsid w:val="00031A09"/>
    <w:rsid w:val="00096E62"/>
    <w:rsid w:val="000C1988"/>
    <w:rsid w:val="000C38CC"/>
    <w:rsid w:val="00160932"/>
    <w:rsid w:val="001B699A"/>
    <w:rsid w:val="001D3DD6"/>
    <w:rsid w:val="0028476C"/>
    <w:rsid w:val="00330A6B"/>
    <w:rsid w:val="003357EB"/>
    <w:rsid w:val="003D73E6"/>
    <w:rsid w:val="00425962"/>
    <w:rsid w:val="00493CEA"/>
    <w:rsid w:val="00551466"/>
    <w:rsid w:val="005A54B9"/>
    <w:rsid w:val="0062492C"/>
    <w:rsid w:val="006450DC"/>
    <w:rsid w:val="006C005A"/>
    <w:rsid w:val="0070011D"/>
    <w:rsid w:val="007025F6"/>
    <w:rsid w:val="00755C20"/>
    <w:rsid w:val="007D5D0B"/>
    <w:rsid w:val="00860D05"/>
    <w:rsid w:val="008942DA"/>
    <w:rsid w:val="009156E2"/>
    <w:rsid w:val="00996EB3"/>
    <w:rsid w:val="009D2598"/>
    <w:rsid w:val="009F0197"/>
    <w:rsid w:val="00AA1D07"/>
    <w:rsid w:val="00AA676F"/>
    <w:rsid w:val="00B026A6"/>
    <w:rsid w:val="00B0373B"/>
    <w:rsid w:val="00C21FE5"/>
    <w:rsid w:val="00C863AE"/>
    <w:rsid w:val="00CB20A6"/>
    <w:rsid w:val="00CC7214"/>
    <w:rsid w:val="00D263CB"/>
    <w:rsid w:val="00D55DE5"/>
    <w:rsid w:val="00DA1FFE"/>
    <w:rsid w:val="00DC2580"/>
    <w:rsid w:val="00DE2D40"/>
    <w:rsid w:val="00F15972"/>
    <w:rsid w:val="00F556DF"/>
    <w:rsid w:val="00F61614"/>
    <w:rsid w:val="00FB3E19"/>
    <w:rsid w:val="00FB51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2A31C"/>
  <w15:chartTrackingRefBased/>
  <w15:docId w15:val="{DEFEEEFD-6C6B-45C9-849B-EAE5B72F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0A6"/>
    <w:rPr>
      <w:rFonts w:ascii="Segoe UI" w:hAnsi="Segoe UI"/>
    </w:rPr>
  </w:style>
  <w:style w:type="paragraph" w:styleId="Heading1">
    <w:name w:val="heading 1"/>
    <w:basedOn w:val="Normal"/>
    <w:next w:val="Normal"/>
    <w:link w:val="Heading1Char"/>
    <w:uiPriority w:val="9"/>
    <w:qFormat/>
    <w:rsid w:val="00096E62"/>
    <w:pPr>
      <w:keepNext/>
      <w:keepLines/>
      <w:spacing w:before="240" w:after="120" w:line="240" w:lineRule="auto"/>
      <w:outlineLvl w:val="0"/>
    </w:pPr>
    <w:rPr>
      <w:rFonts w:ascii="Segoe UI Semibold" w:eastAsiaTheme="majorEastAsia" w:hAnsi="Segoe UI Semibold" w:cstheme="majorBidi"/>
      <w:color w:val="1E7880" w:themeColor="accent6" w:themeShade="80"/>
      <w:sz w:val="32"/>
      <w:szCs w:val="32"/>
    </w:rPr>
  </w:style>
  <w:style w:type="paragraph" w:styleId="Heading2">
    <w:name w:val="heading 2"/>
    <w:basedOn w:val="Normal"/>
    <w:next w:val="Normal"/>
    <w:link w:val="Heading2Char"/>
    <w:uiPriority w:val="9"/>
    <w:unhideWhenUsed/>
    <w:qFormat/>
    <w:rsid w:val="0062492C"/>
    <w:pPr>
      <w:keepNext/>
      <w:keepLines/>
      <w:spacing w:before="120" w:after="120" w:line="240"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20A6"/>
    <w:pPr>
      <w:spacing w:after="0" w:line="240" w:lineRule="auto"/>
    </w:pPr>
    <w:rPr>
      <w:rFonts w:ascii="Segoe UI" w:hAnsi="Segoe UI"/>
    </w:rPr>
  </w:style>
  <w:style w:type="character" w:customStyle="1" w:styleId="Heading1Char">
    <w:name w:val="Heading 1 Char"/>
    <w:basedOn w:val="DefaultParagraphFont"/>
    <w:link w:val="Heading1"/>
    <w:uiPriority w:val="9"/>
    <w:rsid w:val="00096E62"/>
    <w:rPr>
      <w:rFonts w:ascii="Segoe UI Semibold" w:eastAsiaTheme="majorEastAsia" w:hAnsi="Segoe UI Semibold" w:cstheme="majorBidi"/>
      <w:color w:val="1E7880" w:themeColor="accent6" w:themeShade="80"/>
      <w:sz w:val="32"/>
      <w:szCs w:val="32"/>
    </w:rPr>
  </w:style>
  <w:style w:type="character" w:customStyle="1" w:styleId="Heading2Char">
    <w:name w:val="Heading 2 Char"/>
    <w:basedOn w:val="DefaultParagraphFont"/>
    <w:link w:val="Heading2"/>
    <w:uiPriority w:val="9"/>
    <w:rsid w:val="0062492C"/>
    <w:rPr>
      <w:rFonts w:ascii="Segoe UI" w:eastAsiaTheme="majorEastAsia" w:hAnsi="Segoe UI" w:cstheme="majorBidi"/>
      <w:b/>
      <w:szCs w:val="26"/>
    </w:rPr>
  </w:style>
  <w:style w:type="paragraph" w:styleId="Title">
    <w:name w:val="Title"/>
    <w:basedOn w:val="Normal"/>
    <w:next w:val="Normal"/>
    <w:link w:val="TitleChar"/>
    <w:uiPriority w:val="10"/>
    <w:qFormat/>
    <w:rsid w:val="00CB20A6"/>
    <w:pPr>
      <w:spacing w:after="0" w:line="240" w:lineRule="auto"/>
      <w:contextualSpacing/>
    </w:pPr>
    <w:rPr>
      <w:rFonts w:ascii="Segoe UI Semibold" w:eastAsiaTheme="majorEastAsia" w:hAnsi="Segoe UI Semibold" w:cstheme="majorBidi"/>
      <w:color w:val="1E7880" w:themeColor="accent6" w:themeShade="80"/>
      <w:spacing w:val="-10"/>
      <w:kern w:val="28"/>
      <w:sz w:val="56"/>
      <w:szCs w:val="56"/>
    </w:rPr>
  </w:style>
  <w:style w:type="character" w:customStyle="1" w:styleId="TitleChar">
    <w:name w:val="Title Char"/>
    <w:basedOn w:val="DefaultParagraphFont"/>
    <w:link w:val="Title"/>
    <w:uiPriority w:val="10"/>
    <w:rsid w:val="00CB20A6"/>
    <w:rPr>
      <w:rFonts w:ascii="Segoe UI Semibold" w:eastAsiaTheme="majorEastAsia" w:hAnsi="Segoe UI Semibold" w:cstheme="majorBidi"/>
      <w:color w:val="1E7880" w:themeColor="accent6" w:themeShade="80"/>
      <w:spacing w:val="-10"/>
      <w:kern w:val="28"/>
      <w:sz w:val="56"/>
      <w:szCs w:val="56"/>
    </w:rPr>
  </w:style>
  <w:style w:type="paragraph" w:styleId="Subtitle">
    <w:name w:val="Subtitle"/>
    <w:basedOn w:val="Normal"/>
    <w:next w:val="Normal"/>
    <w:link w:val="SubtitleChar"/>
    <w:uiPriority w:val="11"/>
    <w:qFormat/>
    <w:rsid w:val="00CB20A6"/>
    <w:pPr>
      <w:numPr>
        <w:ilvl w:val="1"/>
      </w:numPr>
    </w:pPr>
    <w:rPr>
      <w:rFonts w:asciiTheme="minorHAnsi" w:eastAsiaTheme="minorEastAsia" w:hAnsiTheme="minorHAnsi"/>
      <w:color w:val="198AB7" w:themeColor="text2" w:themeShade="BF"/>
      <w:spacing w:val="15"/>
    </w:rPr>
  </w:style>
  <w:style w:type="character" w:customStyle="1" w:styleId="SubtitleChar">
    <w:name w:val="Subtitle Char"/>
    <w:basedOn w:val="DefaultParagraphFont"/>
    <w:link w:val="Subtitle"/>
    <w:uiPriority w:val="11"/>
    <w:rsid w:val="00CB20A6"/>
    <w:rPr>
      <w:rFonts w:eastAsiaTheme="minorEastAsia"/>
      <w:color w:val="198AB7" w:themeColor="text2" w:themeShade="BF"/>
      <w:spacing w:val="15"/>
    </w:rPr>
  </w:style>
  <w:style w:type="paragraph" w:styleId="Header">
    <w:name w:val="header"/>
    <w:basedOn w:val="Normal"/>
    <w:link w:val="HeaderChar"/>
    <w:uiPriority w:val="99"/>
    <w:unhideWhenUsed/>
    <w:rsid w:val="00CB20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0A6"/>
    <w:rPr>
      <w:rFonts w:ascii="Segoe UI" w:hAnsi="Segoe UI"/>
    </w:rPr>
  </w:style>
  <w:style w:type="paragraph" w:styleId="Footer">
    <w:name w:val="footer"/>
    <w:basedOn w:val="Normal"/>
    <w:link w:val="FooterChar"/>
    <w:uiPriority w:val="99"/>
    <w:unhideWhenUsed/>
    <w:rsid w:val="00CB20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0A6"/>
    <w:rPr>
      <w:rFonts w:ascii="Segoe UI" w:hAnsi="Segoe UI"/>
    </w:rPr>
  </w:style>
  <w:style w:type="paragraph" w:styleId="NormalWeb">
    <w:name w:val="Normal (Web)"/>
    <w:basedOn w:val="Normal"/>
    <w:uiPriority w:val="99"/>
    <w:semiHidden/>
    <w:unhideWhenUsed/>
    <w:rsid w:val="00096E6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aliases w:val="List Paragraph1,Recommendation,List Paragraph11,L,CV text,Table text,F5 List Paragraph,Dot pt,List Paragraph111,Medium Grid 1 - Accent 21,Numbered Paragraph,List Paragraph2,Bulleted Para,NFP GP Bulleted List,FooterText,numbered,列出段落,列出段落1"/>
    <w:basedOn w:val="Normal"/>
    <w:link w:val="ListParagraphChar"/>
    <w:uiPriority w:val="34"/>
    <w:qFormat/>
    <w:rsid w:val="00096E62"/>
    <w:pPr>
      <w:ind w:left="720"/>
      <w:contextualSpacing/>
    </w:pPr>
  </w:style>
  <w:style w:type="table" w:styleId="TableGrid">
    <w:name w:val="Table Grid"/>
    <w:basedOn w:val="TableNormal"/>
    <w:uiPriority w:val="39"/>
    <w:rsid w:val="00B02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11 Char,L Char,CV text Char,Table text Char,F5 List Paragraph Char,Dot pt Char,List Paragraph111 Char,Medium Grid 1 - Accent 21 Char,Numbered Paragraph Char,List Paragraph2 Char"/>
    <w:link w:val="ListParagraph"/>
    <w:uiPriority w:val="34"/>
    <w:qFormat/>
    <w:locked/>
    <w:rsid w:val="00B026A6"/>
    <w:rPr>
      <w:rFonts w:ascii="Segoe UI" w:hAnsi="Segoe UI"/>
    </w:rPr>
  </w:style>
  <w:style w:type="paragraph" w:styleId="IntenseQuote">
    <w:name w:val="Intense Quote"/>
    <w:basedOn w:val="Normal"/>
    <w:next w:val="Normal"/>
    <w:link w:val="IntenseQuoteChar"/>
    <w:uiPriority w:val="30"/>
    <w:qFormat/>
    <w:rsid w:val="000C38CC"/>
    <w:pPr>
      <w:pBdr>
        <w:top w:val="single" w:sz="4" w:space="10" w:color="065280" w:themeColor="accent1"/>
        <w:left w:val="single" w:sz="4" w:space="4" w:color="065280" w:themeColor="accent1"/>
        <w:bottom w:val="single" w:sz="4" w:space="10" w:color="065280" w:themeColor="accent1"/>
        <w:right w:val="single" w:sz="4" w:space="4" w:color="065280" w:themeColor="accent1"/>
      </w:pBdr>
      <w:spacing w:before="360" w:after="360" w:line="240" w:lineRule="auto"/>
      <w:ind w:left="170" w:right="170"/>
    </w:pPr>
    <w:rPr>
      <w:iCs/>
      <w:color w:val="065280" w:themeColor="accent1"/>
    </w:rPr>
  </w:style>
  <w:style w:type="character" w:customStyle="1" w:styleId="IntenseQuoteChar">
    <w:name w:val="Intense Quote Char"/>
    <w:basedOn w:val="DefaultParagraphFont"/>
    <w:link w:val="IntenseQuote"/>
    <w:uiPriority w:val="30"/>
    <w:rsid w:val="000C38CC"/>
    <w:rPr>
      <w:rFonts w:ascii="Segoe UI" w:hAnsi="Segoe UI"/>
      <w:iCs/>
      <w:color w:val="065280" w:themeColor="accent1"/>
    </w:rPr>
  </w:style>
  <w:style w:type="character" w:styleId="SubtleEmphasis">
    <w:name w:val="Subtle Emphasis"/>
    <w:aliases w:val="Edit this text"/>
    <w:uiPriority w:val="19"/>
    <w:qFormat/>
    <w:rsid w:val="005A54B9"/>
    <w:rPr>
      <w:shd w:val="clear" w:color="auto" w:fill="D9D9D9" w:themeFill="background1" w:themeFillShade="D9"/>
    </w:rPr>
  </w:style>
  <w:style w:type="character" w:styleId="CommentReference">
    <w:name w:val="annotation reference"/>
    <w:basedOn w:val="DefaultParagraphFont"/>
    <w:uiPriority w:val="99"/>
    <w:semiHidden/>
    <w:unhideWhenUsed/>
    <w:rsid w:val="000C1988"/>
    <w:rPr>
      <w:sz w:val="16"/>
      <w:szCs w:val="16"/>
    </w:rPr>
  </w:style>
  <w:style w:type="paragraph" w:styleId="CommentText">
    <w:name w:val="annotation text"/>
    <w:basedOn w:val="Normal"/>
    <w:link w:val="CommentTextChar"/>
    <w:uiPriority w:val="99"/>
    <w:semiHidden/>
    <w:unhideWhenUsed/>
    <w:rsid w:val="000C1988"/>
    <w:pPr>
      <w:spacing w:line="240" w:lineRule="auto"/>
    </w:pPr>
    <w:rPr>
      <w:sz w:val="20"/>
      <w:szCs w:val="20"/>
    </w:rPr>
  </w:style>
  <w:style w:type="character" w:customStyle="1" w:styleId="CommentTextChar">
    <w:name w:val="Comment Text Char"/>
    <w:basedOn w:val="DefaultParagraphFont"/>
    <w:link w:val="CommentText"/>
    <w:uiPriority w:val="99"/>
    <w:semiHidden/>
    <w:rsid w:val="000C1988"/>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0C1988"/>
    <w:rPr>
      <w:b/>
      <w:bCs/>
    </w:rPr>
  </w:style>
  <w:style w:type="character" w:customStyle="1" w:styleId="CommentSubjectChar">
    <w:name w:val="Comment Subject Char"/>
    <w:basedOn w:val="CommentTextChar"/>
    <w:link w:val="CommentSubject"/>
    <w:uiPriority w:val="99"/>
    <w:semiHidden/>
    <w:rsid w:val="000C1988"/>
    <w:rPr>
      <w:rFonts w:ascii="Segoe UI" w:hAnsi="Segoe UI"/>
      <w:b/>
      <w:bCs/>
      <w:sz w:val="20"/>
      <w:szCs w:val="20"/>
    </w:rPr>
  </w:style>
  <w:style w:type="paragraph" w:styleId="BalloonText">
    <w:name w:val="Balloon Text"/>
    <w:basedOn w:val="Normal"/>
    <w:link w:val="BalloonTextChar"/>
    <w:uiPriority w:val="99"/>
    <w:semiHidden/>
    <w:unhideWhenUsed/>
    <w:rsid w:val="000C1988"/>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0C19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26928">
      <w:bodyDiv w:val="1"/>
      <w:marLeft w:val="0"/>
      <w:marRight w:val="0"/>
      <w:marTop w:val="0"/>
      <w:marBottom w:val="0"/>
      <w:divBdr>
        <w:top w:val="none" w:sz="0" w:space="0" w:color="auto"/>
        <w:left w:val="none" w:sz="0" w:space="0" w:color="auto"/>
        <w:bottom w:val="none" w:sz="0" w:space="0" w:color="auto"/>
        <w:right w:val="none" w:sz="0" w:space="0" w:color="auto"/>
      </w:divBdr>
    </w:div>
    <w:div w:id="206290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PTO theme 2020">
  <a:themeElements>
    <a:clrScheme name="Project Office 2020">
      <a:dk1>
        <a:sysClr val="windowText" lastClr="000000"/>
      </a:dk1>
      <a:lt1>
        <a:sysClr val="window" lastClr="FFFFFF"/>
      </a:lt1>
      <a:dk2>
        <a:srgbClr val="34B2E3"/>
      </a:dk2>
      <a:lt2>
        <a:srgbClr val="44546A"/>
      </a:lt2>
      <a:accent1>
        <a:srgbClr val="065280"/>
      </a:accent1>
      <a:accent2>
        <a:srgbClr val="FFA53D"/>
      </a:accent2>
      <a:accent3>
        <a:srgbClr val="E24F56"/>
      </a:accent3>
      <a:accent4>
        <a:srgbClr val="9CCB3C"/>
      </a:accent4>
      <a:accent5>
        <a:srgbClr val="993366"/>
      </a:accent5>
      <a:accent6>
        <a:srgbClr val="64D1DA"/>
      </a:accent6>
      <a:hlink>
        <a:srgbClr val="0563C1"/>
      </a:hlink>
      <a:folHlink>
        <a:srgbClr val="954F72"/>
      </a:folHlink>
    </a:clrScheme>
    <a:fontScheme name="TPO">
      <a:majorFont>
        <a:latin typeface="Montserrat Light"/>
        <a:ea typeface=""/>
        <a:cs typeface=""/>
      </a:majorFont>
      <a:minorFont>
        <a:latin typeface="Segoe U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spAutoFit/>
      </a:bodyPr>
      <a:lstStyle>
        <a:defPPr>
          <a:lnSpc>
            <a:spcPct val="113000"/>
          </a:lnSpc>
          <a:spcAft>
            <a:spcPts val="700"/>
          </a:spcAft>
          <a:defRPr sz="1100" dirty="0">
            <a:solidFill>
              <a:schemeClr val="tx1">
                <a:lumMod val="75000"/>
                <a:lumOff val="25000"/>
              </a:schemeClr>
            </a:solidFill>
          </a:defRPr>
        </a:defPPr>
      </a:lstStyle>
    </a:txDef>
  </a:objectDefaults>
  <a:extraClrSchemeLst/>
  <a:extLst>
    <a:ext uri="{05A4C25C-085E-4340-85A3-A5531E510DB2}">
      <thm15:themeFamily xmlns:thm15="http://schemas.microsoft.com/office/thememl/2012/main" name="PPTO theme 2020" id="{DFDF66B6-9C30-4CB2-83CA-E897C6AF88F0}" vid="{5D58CEA6-494C-4BAA-A96F-17A3D0CECE4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13B96C80FB93CA4AB0AEB659FE5FFF93" ma:contentTypeVersion="12" ma:contentTypeDescription="ShareHub Document" ma:contentTypeScope="" ma:versionID="3f610ba5b69f3b7a43fdb3abcbb9ce75">
  <xsd:schema xmlns:xsd="http://www.w3.org/2001/XMLSchema" xmlns:xs="http://www.w3.org/2001/XMLSchema" xmlns:p="http://schemas.microsoft.com/office/2006/metadata/properties" xmlns:ns1="adb7d31f-f5a2-49e6-af4c-0c8dbae08483" xmlns:ns3="685f9fda-bd71-4433-b331-92feb9553089" targetNamespace="http://schemas.microsoft.com/office/2006/metadata/properties" ma:root="true" ma:fieldsID="cc0a946878bf90b9c0a8ec7779ff17ba" ns1:_="" ns3:_="">
    <xsd:import namespace="adb7d31f-f5a2-49e6-af4c-0c8dbae08483"/>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pcdca9b6383e4eec868c59ba585f948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7d31f-f5a2-49e6-af4c-0c8dbae08483"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78;#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94c4574-8aee-4236-a877-2a2dfad45210}" ma:internalName="TaxCatchAll" ma:showField="CatchAllData" ma:web="adb7d31f-f5a2-49e6-af4c-0c8dbae0848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94c4574-8aee-4236-a877-2a2dfad45210}" ma:internalName="TaxCatchAllLabel" ma:readOnly="true" ma:showField="CatchAllDataLabel" ma:web="adb7d31f-f5a2-49e6-af4c-0c8dbae08483">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cdca9b6383e4eec868c59ba585f948e" ma:index="18" nillable="true" ma:taxonomy="true" ma:internalName="pcdca9b6383e4eec868c59ba585f948e" ma:taxonomyFieldName="ESearchTags" ma:displayName="Tags" ma:fieldId="{9cdca9b6-383e-4eec-868c-59ba585f948e}"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c5611b894cf49d8aeeb8ebf39dc09bc xmlns="adb7d31f-f5a2-49e6-af4c-0c8dbae08483">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adb7d31f-f5a2-49e6-af4c-0c8dbae08483">DOC20-320819</ShareHubID>
    <PMCNotes xmlns="adb7d31f-f5a2-49e6-af4c-0c8dbae08483" xsi:nil="true"/>
    <jd1c641577414dfdab1686c9d5d0dbd0 xmlns="adb7d31f-f5a2-49e6-af4c-0c8dbae08483">
      <Terms xmlns="http://schemas.microsoft.com/office/infopath/2007/PartnerControls"/>
    </jd1c641577414dfdab1686c9d5d0dbd0>
    <NonRecordJustification xmlns="685f9fda-bd71-4433-b331-92feb9553089">None</NonRecordJustification>
    <TaxCatchAll xmlns="adb7d31f-f5a2-49e6-af4c-0c8dbae08483">
      <Value>78</Value>
    </TaxCatchAll>
    <pcdca9b6383e4eec868c59ba585f948e xmlns="adb7d31f-f5a2-49e6-af4c-0c8dbae08483">
      <Terms xmlns="http://schemas.microsoft.com/office/infopath/2007/PartnerControls"/>
    </pcdca9b6383e4eec868c59ba585f948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D95198-A67A-4B74-8A4A-974178788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7d31f-f5a2-49e6-af4c-0c8dbae08483"/>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C7AB27-92B9-43D9-B335-E6EC0259AFCF}">
  <ds:schemaRefs>
    <ds:schemaRef ds:uri="http://schemas.microsoft.com/office/2006/metadata/properties"/>
    <ds:schemaRef ds:uri="http://schemas.microsoft.com/office/infopath/2007/PartnerControls"/>
    <ds:schemaRef ds:uri="adb7d31f-f5a2-49e6-af4c-0c8dbae08483"/>
    <ds:schemaRef ds:uri="685f9fda-bd71-4433-b331-92feb9553089"/>
  </ds:schemaRefs>
</ds:datastoreItem>
</file>

<file path=customXml/itemProps3.xml><?xml version="1.0" encoding="utf-8"?>
<ds:datastoreItem xmlns:ds="http://schemas.openxmlformats.org/officeDocument/2006/customXml" ds:itemID="{02540E58-3E75-46BF-8EB4-D33877C8FB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 Chevelle</dc:creator>
  <cp:keywords/>
  <dc:description/>
  <cp:lastModifiedBy>Anvia, Emily</cp:lastModifiedBy>
  <cp:revision>2</cp:revision>
  <dcterms:created xsi:type="dcterms:W3CDTF">2021-01-28T01:51:00Z</dcterms:created>
  <dcterms:modified xsi:type="dcterms:W3CDTF">2021-01-28T01:51:00Z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0x0101002825A64A6E1845A99A9D8EE8A5686ECB0013B96C80FB93CA4AB0AEB659FE5FFF93</vt:lpwstr>
  </property>
  <property fmtid="{D5CDD505-2E9C-101B-9397-08002B2CF9AE}" pid="3" name="HPRMSecurityCaveat">
    <vt:lpwstr/>
  </property>
  <property fmtid="{D5CDD505-2E9C-101B-9397-08002B2CF9AE}" pid="4" name="ESearchTags">
    <vt:lpwstr/>
  </property>
  <property fmtid="{D5CDD505-2E9C-101B-9397-08002B2CF9AE}" pid="5" name="HPRMSecurityLevel">
    <vt:lpwstr>78;#OFFICIAL|11463c70-78df-4e3b-b0ff-f66cd3cb26ec</vt:lpwstr>
  </property>
  <property fmtid="{D5CDD505-2E9C-101B-9397-08002B2CF9AE}" pid="6" name="PMC.ESearch.TagGeneratedTime">
    <vt:lpwstr>2020-11-24T15:54:02</vt:lpwstr>
  </property>
</Properties>
</file>